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B46" w:rsidRDefault="003E1B46" w:rsidP="003E1B46">
      <w:pPr>
        <w:pStyle w:val="parrafo"/>
        <w:spacing w:line="300" w:lineRule="atLeast"/>
        <w:rPr>
          <w:rStyle w:val="subtitulo"/>
          <w:rFonts w:ascii="Helvetica" w:hAnsi="Helvetica" w:cs="Helvetica"/>
          <w:b/>
          <w:color w:val="808000"/>
          <w:sz w:val="22"/>
          <w:szCs w:val="22"/>
        </w:rPr>
      </w:pPr>
    </w:p>
    <w:p w:rsidR="003E1B46" w:rsidRDefault="003E1B46" w:rsidP="003E1B46">
      <w:pPr>
        <w:pStyle w:val="parrafo"/>
        <w:spacing w:line="300" w:lineRule="atLeast"/>
        <w:rPr>
          <w:rStyle w:val="subtitulo"/>
          <w:rFonts w:ascii="Helvetica" w:hAnsi="Helvetica" w:cs="Helvetica"/>
          <w:b/>
          <w:color w:val="808000"/>
          <w:sz w:val="22"/>
          <w:szCs w:val="22"/>
        </w:rPr>
      </w:pPr>
    </w:p>
    <w:p w:rsidR="003E1B46" w:rsidRDefault="003E1B46" w:rsidP="003E1B46">
      <w:pPr>
        <w:pStyle w:val="parrafo"/>
        <w:spacing w:line="300" w:lineRule="atLeast"/>
        <w:jc w:val="center"/>
        <w:rPr>
          <w:rFonts w:ascii="Helvetica" w:hAnsi="Helvetica" w:cs="Helvetica"/>
          <w:noProof/>
          <w:color w:val="4D4D4D"/>
          <w:sz w:val="18"/>
          <w:szCs w:val="18"/>
          <w:lang w:val="es-AR" w:eastAsia="es-AR"/>
        </w:rPr>
      </w:pPr>
      <w:r w:rsidRPr="00A8060B">
        <w:rPr>
          <w:rStyle w:val="subtitulo"/>
          <w:rFonts w:ascii="Helvetica" w:hAnsi="Helvetica" w:cs="Helvetica"/>
          <w:b/>
          <w:color w:val="808000"/>
          <w:sz w:val="22"/>
          <w:szCs w:val="22"/>
        </w:rPr>
        <w:t>EMULSION DE LIMPIEZA LAMELAR</w:t>
      </w:r>
    </w:p>
    <w:p w:rsidR="003E1B46" w:rsidRDefault="003E1B46" w:rsidP="003E1B46">
      <w:pPr>
        <w:pStyle w:val="parrafo"/>
        <w:spacing w:line="300" w:lineRule="atLeast"/>
        <w:jc w:val="center"/>
        <w:rPr>
          <w:rFonts w:ascii="Helvetica" w:hAnsi="Helvetica" w:cs="Helvetica"/>
          <w:color w:val="4D4D4D"/>
          <w:sz w:val="18"/>
          <w:szCs w:val="18"/>
        </w:rPr>
      </w:pPr>
      <w:r>
        <w:rPr>
          <w:rFonts w:ascii="Helvetica" w:hAnsi="Helvetica" w:cs="Helvetica"/>
          <w:noProof/>
          <w:color w:val="4D4D4D"/>
          <w:sz w:val="18"/>
          <w:szCs w:val="18"/>
          <w:lang w:val="es-AR" w:eastAsia="es-AR"/>
        </w:rPr>
        <w:drawing>
          <wp:inline distT="0" distB="0" distL="0" distR="0">
            <wp:extent cx="1028186" cy="1260000"/>
            <wp:effectExtent l="19050" t="0" r="514" b="0"/>
            <wp:docPr id="2" name="1 Imagen" descr="emulsion_lamela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ulsion_lamelarg.jpg"/>
                    <pic:cNvPicPr/>
                  </pic:nvPicPr>
                  <pic:blipFill>
                    <a:blip r:embed="rId7" cstate="print"/>
                    <a:stretch>
                      <a:fillRect/>
                    </a:stretch>
                  </pic:blipFill>
                  <pic:spPr>
                    <a:xfrm>
                      <a:off x="0" y="0"/>
                      <a:ext cx="1028186" cy="1260000"/>
                    </a:xfrm>
                    <a:prstGeom prst="rect">
                      <a:avLst/>
                    </a:prstGeom>
                  </pic:spPr>
                </pic:pic>
              </a:graphicData>
            </a:graphic>
          </wp:inline>
        </w:drawing>
      </w:r>
    </w:p>
    <w:p w:rsidR="003E1B46" w:rsidRDefault="003E1B46" w:rsidP="003E1B46">
      <w:pPr>
        <w:pStyle w:val="parrafo"/>
        <w:spacing w:line="300" w:lineRule="atLeast"/>
        <w:rPr>
          <w:rStyle w:val="subtitulo"/>
          <w:rFonts w:ascii="Helvetica" w:hAnsi="Helvetica" w:cs="Helvetica"/>
          <w:b/>
          <w:color w:val="808000"/>
          <w:sz w:val="22"/>
          <w:szCs w:val="22"/>
        </w:rPr>
      </w:pPr>
      <w:r>
        <w:rPr>
          <w:rFonts w:ascii="Helvetica" w:hAnsi="Helvetica" w:cs="Helvetica"/>
          <w:color w:val="4D4D4D"/>
          <w:sz w:val="18"/>
          <w:szCs w:val="18"/>
        </w:rPr>
        <w:t>Demaquilla  y limpia la piel de restos de suciedad sin alterar la barrera cutánea, logrando una perfecta compatibilidad con la piel.  Mantiene la piel limpia y libre de impurezas.</w:t>
      </w:r>
    </w:p>
    <w:p w:rsidR="003E1B46" w:rsidRDefault="003E1B46" w:rsidP="003E1B46">
      <w:pPr>
        <w:pStyle w:val="parrafo"/>
        <w:spacing w:line="300" w:lineRule="atLeast"/>
        <w:rPr>
          <w:rFonts w:ascii="Helvetica" w:hAnsi="Helvetica" w:cs="Helvetica"/>
          <w:color w:val="4D4D4D"/>
          <w:sz w:val="18"/>
          <w:szCs w:val="18"/>
        </w:rPr>
      </w:pPr>
      <w:r w:rsidRPr="00A8060B">
        <w:rPr>
          <w:rFonts w:ascii="Helvetica" w:hAnsi="Helvetica" w:cs="Helvetica"/>
          <w:color w:val="808000"/>
          <w:sz w:val="18"/>
          <w:szCs w:val="18"/>
        </w:rPr>
        <w:t xml:space="preserve">Ingredientes </w:t>
      </w:r>
      <w:r>
        <w:rPr>
          <w:rFonts w:ascii="Helvetica" w:hAnsi="Helvetica" w:cs="Helvetica"/>
          <w:color w:val="4D4D4D"/>
          <w:sz w:val="18"/>
          <w:szCs w:val="18"/>
        </w:rPr>
        <w:br/>
      </w:r>
      <w:r w:rsidRPr="00A8060B">
        <w:rPr>
          <w:rFonts w:ascii="Helvetica" w:hAnsi="Helvetica" w:cs="Helvetica"/>
          <w:b/>
          <w:color w:val="4D4D4D"/>
          <w:sz w:val="18"/>
          <w:szCs w:val="18"/>
        </w:rPr>
        <w:t>Fosfolípidos y fitoesteroles naturales</w:t>
      </w:r>
      <w:r>
        <w:rPr>
          <w:rFonts w:ascii="Helvetica" w:hAnsi="Helvetica" w:cs="Helvetica"/>
          <w:color w:val="4D4D4D"/>
          <w:sz w:val="18"/>
          <w:szCs w:val="18"/>
        </w:rPr>
        <w:t>:  Nuestra exclusiva combinación de fosfolípidos y fitoesteroles otorga a nuestras emulsiones una estructura lamelar que mimetiza a la estructura del estrato córneo logrando una perfecta biocompatibilidad . Limpia la piel sin alterar su estructura.</w:t>
      </w:r>
    </w:p>
    <w:p w:rsidR="003E1B46" w:rsidRDefault="003E1B46" w:rsidP="003E1B46">
      <w:pPr>
        <w:pStyle w:val="parrafo"/>
        <w:spacing w:line="300" w:lineRule="atLeast"/>
        <w:rPr>
          <w:rFonts w:ascii="Helvetica" w:hAnsi="Helvetica" w:cs="Helvetica"/>
          <w:color w:val="4D4D4D"/>
          <w:sz w:val="18"/>
          <w:szCs w:val="18"/>
        </w:rPr>
      </w:pPr>
      <w:r w:rsidRPr="00A8060B">
        <w:rPr>
          <w:rFonts w:ascii="Helvetica" w:hAnsi="Helvetica" w:cs="Helvetica"/>
          <w:b/>
          <w:color w:val="4D4D4D"/>
          <w:sz w:val="18"/>
          <w:szCs w:val="18"/>
        </w:rPr>
        <w:t>Aceites de oliva y girasol</w:t>
      </w:r>
      <w:r>
        <w:rPr>
          <w:rFonts w:ascii="Helvetica" w:hAnsi="Helvetica" w:cs="Helvetica"/>
          <w:color w:val="4D4D4D"/>
          <w:sz w:val="18"/>
          <w:szCs w:val="18"/>
        </w:rPr>
        <w:t>: ricos en ácidos grasos omega 3 y 6, ayudan a limpiar la piel de restos de maquillaje y detritos celulares sin resecar la superficie celular, incluso para aquellas pieles sensibles.</w:t>
      </w:r>
    </w:p>
    <w:p w:rsidR="003E1B46" w:rsidRDefault="003E1B46" w:rsidP="003E1B46">
      <w:pPr>
        <w:pStyle w:val="parrafo"/>
        <w:spacing w:line="300" w:lineRule="atLeast"/>
        <w:rPr>
          <w:rFonts w:ascii="Helvetica" w:hAnsi="Helvetica" w:cs="Helvetica"/>
          <w:color w:val="4D4D4D"/>
          <w:sz w:val="18"/>
          <w:szCs w:val="18"/>
        </w:rPr>
      </w:pPr>
      <w:r w:rsidRPr="00A8060B">
        <w:rPr>
          <w:rFonts w:ascii="Helvetica" w:hAnsi="Helvetica" w:cs="Helvetica"/>
          <w:b/>
          <w:color w:val="4D4D4D"/>
          <w:sz w:val="18"/>
          <w:szCs w:val="18"/>
        </w:rPr>
        <w:t>Extracto de té verde</w:t>
      </w:r>
      <w:r>
        <w:rPr>
          <w:rFonts w:ascii="Helvetica" w:hAnsi="Helvetica" w:cs="Helvetica"/>
          <w:color w:val="4D4D4D"/>
          <w:sz w:val="18"/>
          <w:szCs w:val="18"/>
        </w:rPr>
        <w:t>:  Actúa como preventivo del envejecimiento cutáneo apoyándose en sus propiedades antioxidantes, de esta manera provee un efecto fotoprotector, preventivo y protector del colágeno dérmico.  Es seborregulador.</w:t>
      </w:r>
      <w:r>
        <w:rPr>
          <w:rFonts w:ascii="Helvetica" w:hAnsi="Helvetica" w:cs="Helvetica"/>
          <w:color w:val="4D4D4D"/>
          <w:sz w:val="18"/>
          <w:szCs w:val="18"/>
        </w:rPr>
        <w:br/>
      </w:r>
      <w:r w:rsidRPr="00A8060B">
        <w:rPr>
          <w:rFonts w:ascii="Helvetica" w:hAnsi="Helvetica" w:cs="Helvetica"/>
          <w:b/>
          <w:color w:val="4D4D4D"/>
          <w:sz w:val="18"/>
          <w:szCs w:val="18"/>
        </w:rPr>
        <w:t>Extracto de manzana</w:t>
      </w:r>
      <w:r>
        <w:rPr>
          <w:rFonts w:ascii="Helvetica" w:hAnsi="Helvetica" w:cs="Helvetica"/>
          <w:color w:val="4D4D4D"/>
          <w:sz w:val="18"/>
          <w:szCs w:val="18"/>
        </w:rPr>
        <w:t>:  Antioxidante y regulador del nivel de hidratación cutáneo.  Emoliente.  Estimulante de la regeneración celular.  Exfoliante.   Activador de la microcirculación.</w:t>
      </w:r>
    </w:p>
    <w:p w:rsidR="00327BC5" w:rsidRPr="00327BC5" w:rsidRDefault="00327BC5" w:rsidP="003E1B46">
      <w:pPr>
        <w:pStyle w:val="parrafo"/>
        <w:spacing w:line="300" w:lineRule="atLeast"/>
        <w:rPr>
          <w:rFonts w:ascii="Helvetica" w:hAnsi="Helvetica" w:cs="Helvetica"/>
          <w:color w:val="4D4D4D"/>
          <w:sz w:val="18"/>
          <w:szCs w:val="18"/>
        </w:rPr>
      </w:pPr>
      <w:r w:rsidRPr="00327BC5">
        <w:rPr>
          <w:rFonts w:ascii="Helvetica" w:hAnsi="Helvetica" w:cs="Helvetica"/>
          <w:b/>
          <w:color w:val="4D4D4D"/>
          <w:sz w:val="18"/>
          <w:szCs w:val="18"/>
        </w:rPr>
        <w:t>Presentación</w:t>
      </w:r>
      <w:r>
        <w:rPr>
          <w:rFonts w:ascii="Helvetica" w:hAnsi="Helvetica" w:cs="Helvetica"/>
          <w:b/>
          <w:color w:val="4D4D4D"/>
          <w:sz w:val="18"/>
          <w:szCs w:val="18"/>
        </w:rPr>
        <w:t xml:space="preserve">:  </w:t>
      </w:r>
      <w:r>
        <w:rPr>
          <w:rFonts w:ascii="Helvetica" w:hAnsi="Helvetica" w:cs="Helvetica"/>
          <w:color w:val="4D4D4D"/>
          <w:sz w:val="18"/>
          <w:szCs w:val="18"/>
        </w:rPr>
        <w:t>100 cc ( válvula dosificadora) / 200 cc (tapa dis top) uso profesional</w:t>
      </w:r>
    </w:p>
    <w:p w:rsidR="003E1B46" w:rsidRDefault="003E1B46" w:rsidP="003E1B46">
      <w:pPr>
        <w:pStyle w:val="parrafo"/>
        <w:spacing w:line="300" w:lineRule="atLeast"/>
        <w:rPr>
          <w:rFonts w:ascii="Helvetica" w:hAnsi="Helvetica" w:cs="Helvetica"/>
          <w:color w:val="4D4D4D"/>
          <w:sz w:val="18"/>
          <w:szCs w:val="18"/>
        </w:rPr>
      </w:pPr>
    </w:p>
    <w:p w:rsidR="003E1B46" w:rsidRDefault="003E1B46" w:rsidP="003E1B46">
      <w:pPr>
        <w:pStyle w:val="parrafo"/>
        <w:spacing w:line="300" w:lineRule="atLeast"/>
        <w:rPr>
          <w:rFonts w:ascii="Helvetica" w:hAnsi="Helvetica" w:cs="Helvetica"/>
          <w:color w:val="4D4D4D"/>
          <w:sz w:val="18"/>
          <w:szCs w:val="18"/>
        </w:rPr>
      </w:pPr>
    </w:p>
    <w:p w:rsidR="003E1B46" w:rsidRDefault="003E1B46" w:rsidP="003E1B46">
      <w:pPr>
        <w:pStyle w:val="parrafo"/>
        <w:spacing w:line="300" w:lineRule="atLeast"/>
        <w:rPr>
          <w:rFonts w:ascii="Helvetica" w:hAnsi="Helvetica" w:cs="Helvetica"/>
          <w:color w:val="4D4D4D"/>
          <w:sz w:val="18"/>
          <w:szCs w:val="18"/>
        </w:rPr>
      </w:pPr>
    </w:p>
    <w:p w:rsidR="003E1B46" w:rsidRDefault="003E1B46" w:rsidP="003E1B46">
      <w:pPr>
        <w:pStyle w:val="parrafo"/>
        <w:spacing w:line="300" w:lineRule="atLeast"/>
        <w:rPr>
          <w:rFonts w:ascii="Helvetica" w:hAnsi="Helvetica" w:cs="Helvetica"/>
          <w:color w:val="4D4D4D"/>
          <w:sz w:val="18"/>
          <w:szCs w:val="18"/>
        </w:rPr>
      </w:pPr>
    </w:p>
    <w:p w:rsidR="003E1B46" w:rsidRDefault="003E1B46" w:rsidP="003E1B46">
      <w:pPr>
        <w:pStyle w:val="parrafo"/>
        <w:spacing w:line="300" w:lineRule="atLeast"/>
        <w:rPr>
          <w:rFonts w:ascii="Helvetica" w:hAnsi="Helvetica" w:cs="Helvetica"/>
          <w:color w:val="4D4D4D"/>
          <w:sz w:val="18"/>
          <w:szCs w:val="18"/>
        </w:rPr>
      </w:pPr>
    </w:p>
    <w:p w:rsidR="003E1B46" w:rsidRDefault="003E1B46" w:rsidP="003E1B46">
      <w:pPr>
        <w:pStyle w:val="parrafo"/>
        <w:spacing w:line="300" w:lineRule="atLeast"/>
        <w:rPr>
          <w:rStyle w:val="subtitulo"/>
          <w:rFonts w:ascii="Helvetica" w:hAnsi="Helvetica" w:cs="Helvetica"/>
          <w:b/>
          <w:color w:val="808000"/>
          <w:sz w:val="18"/>
          <w:szCs w:val="18"/>
        </w:rPr>
      </w:pPr>
    </w:p>
    <w:p w:rsidR="003E1B46" w:rsidRDefault="003E1B46" w:rsidP="003E1B46">
      <w:pPr>
        <w:pStyle w:val="parrafo"/>
        <w:spacing w:line="300" w:lineRule="atLeast"/>
        <w:jc w:val="center"/>
        <w:rPr>
          <w:rStyle w:val="subtitulo"/>
          <w:rFonts w:ascii="Helvetica" w:hAnsi="Helvetica" w:cs="Helvetica"/>
          <w:b/>
          <w:color w:val="808000"/>
          <w:sz w:val="22"/>
          <w:szCs w:val="22"/>
        </w:rPr>
      </w:pPr>
      <w:r w:rsidRPr="00B37C3F">
        <w:rPr>
          <w:rStyle w:val="subtitulo"/>
          <w:rFonts w:ascii="Helvetica" w:hAnsi="Helvetica" w:cs="Helvetica"/>
          <w:b/>
          <w:color w:val="808000"/>
          <w:sz w:val="22"/>
          <w:szCs w:val="22"/>
        </w:rPr>
        <w:t xml:space="preserve">CREMA FACIAL  ESTIMULANTE  DE LA </w:t>
      </w:r>
      <w:r>
        <w:rPr>
          <w:rStyle w:val="subtitulo"/>
          <w:rFonts w:ascii="Helvetica" w:hAnsi="Helvetica" w:cs="Helvetica"/>
          <w:b/>
          <w:color w:val="808000"/>
          <w:sz w:val="22"/>
          <w:szCs w:val="22"/>
        </w:rPr>
        <w:t xml:space="preserve"> </w:t>
      </w:r>
      <w:r w:rsidRPr="00B37C3F">
        <w:rPr>
          <w:rStyle w:val="subtitulo"/>
          <w:rFonts w:ascii="Helvetica" w:hAnsi="Helvetica" w:cs="Helvetica"/>
          <w:b/>
          <w:color w:val="808000"/>
          <w:sz w:val="22"/>
          <w:szCs w:val="22"/>
        </w:rPr>
        <w:t>RENOVACIÓN  CELULAR</w:t>
      </w:r>
    </w:p>
    <w:p w:rsidR="003E1B46" w:rsidRPr="00B37C3F" w:rsidRDefault="003E1B46" w:rsidP="003E1B46">
      <w:pPr>
        <w:pStyle w:val="parrafo"/>
        <w:spacing w:line="300" w:lineRule="atLeast"/>
        <w:jc w:val="center"/>
        <w:rPr>
          <w:rStyle w:val="subtitulo"/>
          <w:rFonts w:ascii="Helvetica" w:hAnsi="Helvetica" w:cs="Helvetica"/>
          <w:b/>
          <w:color w:val="808000"/>
          <w:sz w:val="22"/>
          <w:szCs w:val="22"/>
        </w:rPr>
      </w:pPr>
      <w:r>
        <w:rPr>
          <w:rFonts w:ascii="Helvetica" w:hAnsi="Helvetica" w:cs="Helvetica"/>
          <w:b/>
          <w:noProof/>
          <w:color w:val="808000"/>
          <w:sz w:val="22"/>
          <w:szCs w:val="22"/>
          <w:lang w:val="es-AR" w:eastAsia="es-AR"/>
        </w:rPr>
        <w:drawing>
          <wp:inline distT="0" distB="0" distL="0" distR="0">
            <wp:extent cx="1304925" cy="1280760"/>
            <wp:effectExtent l="19050" t="0" r="9525" b="0"/>
            <wp:docPr id="3" name="2 Imagen" descr="crema_facial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ma_facialg (1).jpg"/>
                    <pic:cNvPicPr/>
                  </pic:nvPicPr>
                  <pic:blipFill>
                    <a:blip r:embed="rId8"/>
                    <a:srcRect t="19697"/>
                    <a:stretch>
                      <a:fillRect/>
                    </a:stretch>
                  </pic:blipFill>
                  <pic:spPr>
                    <a:xfrm>
                      <a:off x="0" y="0"/>
                      <a:ext cx="1304925" cy="1280760"/>
                    </a:xfrm>
                    <a:prstGeom prst="rect">
                      <a:avLst/>
                    </a:prstGeom>
                  </pic:spPr>
                </pic:pic>
              </a:graphicData>
            </a:graphic>
          </wp:inline>
        </w:drawing>
      </w:r>
    </w:p>
    <w:p w:rsidR="003E1B46" w:rsidRDefault="003E1B46" w:rsidP="003E1B46">
      <w:pPr>
        <w:pStyle w:val="parrafo"/>
        <w:spacing w:line="300" w:lineRule="atLeast"/>
        <w:rPr>
          <w:rFonts w:ascii="Helvetica" w:hAnsi="Helvetica" w:cs="Helvetica"/>
          <w:color w:val="4D4D4D"/>
          <w:sz w:val="18"/>
          <w:szCs w:val="18"/>
        </w:rPr>
      </w:pPr>
      <w:r>
        <w:rPr>
          <w:rFonts w:ascii="Helvetica" w:hAnsi="Helvetica" w:cs="Helvetica"/>
          <w:color w:val="4D4D4D"/>
          <w:sz w:val="18"/>
          <w:szCs w:val="18"/>
        </w:rPr>
        <w:t>Crema lamelar hidratante que provee un sensorial único, con efecto de segunda piel.  Repara el manto lipoproteico de la piel. 100% vegetal.  Rica en emolientes y antioxidantes de origen natural.  Mantiene y protege la elasticidad de la piel.</w:t>
      </w:r>
    </w:p>
    <w:p w:rsidR="003E1B46" w:rsidRDefault="003E1B46" w:rsidP="003E1B46">
      <w:pPr>
        <w:pStyle w:val="parrafo"/>
        <w:spacing w:line="300" w:lineRule="atLeast"/>
        <w:rPr>
          <w:rFonts w:ascii="Helvetica" w:hAnsi="Helvetica" w:cs="Helvetica"/>
          <w:color w:val="4D4D4D"/>
          <w:sz w:val="18"/>
          <w:szCs w:val="18"/>
        </w:rPr>
      </w:pPr>
      <w:r w:rsidRPr="00A8060B">
        <w:rPr>
          <w:rStyle w:val="subtitulo"/>
          <w:rFonts w:ascii="Helvetica" w:hAnsi="Helvetica" w:cs="Helvetica"/>
          <w:color w:val="808000"/>
          <w:sz w:val="18"/>
          <w:szCs w:val="18"/>
        </w:rPr>
        <w:t>Ingredientes activos</w:t>
      </w:r>
      <w:r>
        <w:rPr>
          <w:rStyle w:val="apple-converted-space"/>
          <w:rFonts w:ascii="Helvetica" w:hAnsi="Helvetica" w:cs="Helvetica"/>
          <w:color w:val="7D9F2B"/>
          <w:sz w:val="18"/>
          <w:szCs w:val="18"/>
        </w:rPr>
        <w:t> </w:t>
      </w:r>
      <w:r>
        <w:rPr>
          <w:rFonts w:ascii="Helvetica" w:hAnsi="Helvetica" w:cs="Helvetica"/>
          <w:color w:val="4D4D4D"/>
          <w:sz w:val="18"/>
          <w:szCs w:val="18"/>
        </w:rPr>
        <w:br/>
      </w:r>
      <w:r w:rsidRPr="00A8060B">
        <w:rPr>
          <w:rFonts w:ascii="Helvetica" w:hAnsi="Helvetica" w:cs="Helvetica"/>
          <w:b/>
          <w:color w:val="4D4D4D"/>
          <w:sz w:val="18"/>
          <w:szCs w:val="18"/>
        </w:rPr>
        <w:t>Fosfolípidos:</w:t>
      </w:r>
      <w:r>
        <w:rPr>
          <w:rFonts w:ascii="Helvetica" w:hAnsi="Helvetica" w:cs="Helvetica"/>
          <w:color w:val="4D4D4D"/>
          <w:sz w:val="18"/>
          <w:szCs w:val="18"/>
        </w:rPr>
        <w:t xml:space="preserve"> nuestra exclusiva formulación a base de fosfolípidos y lípidos vegetales proveen a la crema una estructura lamelar, altamente compatible con la estructura de la piel, reduciendo la pérdida de agua transepidérmica y aumentando la penetración de activos.</w:t>
      </w:r>
      <w:r>
        <w:rPr>
          <w:rStyle w:val="apple-converted-space"/>
          <w:rFonts w:ascii="Helvetica" w:hAnsi="Helvetica" w:cs="Helvetica"/>
          <w:color w:val="4D4D4D"/>
          <w:sz w:val="18"/>
          <w:szCs w:val="18"/>
        </w:rPr>
        <w:t> </w:t>
      </w:r>
    </w:p>
    <w:p w:rsidR="003E1B46" w:rsidRDefault="003E1B46" w:rsidP="003E1B46">
      <w:pPr>
        <w:pStyle w:val="parrafo"/>
        <w:spacing w:line="300" w:lineRule="atLeast"/>
        <w:rPr>
          <w:rFonts w:ascii="Helvetica" w:hAnsi="Helvetica" w:cs="Helvetica"/>
          <w:color w:val="4D4D4D"/>
          <w:sz w:val="18"/>
          <w:szCs w:val="18"/>
        </w:rPr>
      </w:pPr>
      <w:r w:rsidRPr="00A8060B">
        <w:rPr>
          <w:rFonts w:ascii="Helvetica" w:hAnsi="Helvetica" w:cs="Helvetica"/>
          <w:b/>
          <w:color w:val="4D4D4D"/>
          <w:sz w:val="18"/>
          <w:szCs w:val="18"/>
        </w:rPr>
        <w:t>Extracto de Cardo</w:t>
      </w:r>
      <w:r>
        <w:rPr>
          <w:rFonts w:ascii="Helvetica" w:hAnsi="Helvetica" w:cs="Helvetica"/>
          <w:b/>
          <w:color w:val="4D4D4D"/>
          <w:sz w:val="18"/>
          <w:szCs w:val="18"/>
        </w:rPr>
        <w:t xml:space="preserve"> </w:t>
      </w:r>
      <w:r w:rsidRPr="00A8060B">
        <w:rPr>
          <w:rFonts w:ascii="Helvetica" w:hAnsi="Helvetica" w:cs="Helvetica"/>
          <w:b/>
          <w:color w:val="4D4D4D"/>
          <w:sz w:val="18"/>
          <w:szCs w:val="18"/>
        </w:rPr>
        <w:t>(Onopordum acanthium )</w:t>
      </w:r>
      <w:r>
        <w:rPr>
          <w:rFonts w:ascii="Helvetica" w:hAnsi="Helvetica" w:cs="Helvetica"/>
          <w:color w:val="4D4D4D"/>
          <w:sz w:val="18"/>
          <w:szCs w:val="18"/>
        </w:rPr>
        <w:t xml:space="preserve"> : Estimula la diferenciación de los quertinocitos, células específicas de la epidermis .  Actúa rápidamente para mejorar el estado de las pieles dañadas.  Estimula la proliferación y la buena diferenciación celular, permitiendo reconstruir la barrera cutánea natural de la piel y la reparación y renovación de la piel afectada por quemaduras o heridas.</w:t>
      </w:r>
      <w:r>
        <w:rPr>
          <w:rFonts w:ascii="Helvetica" w:hAnsi="Helvetica" w:cs="Helvetica"/>
          <w:color w:val="4D4D4D"/>
          <w:sz w:val="18"/>
          <w:szCs w:val="18"/>
        </w:rPr>
        <w:br/>
      </w:r>
      <w:r>
        <w:rPr>
          <w:rFonts w:ascii="Helvetica" w:hAnsi="Helvetica" w:cs="Helvetica"/>
          <w:color w:val="4D4D4D"/>
          <w:sz w:val="18"/>
          <w:szCs w:val="18"/>
        </w:rPr>
        <w:br/>
        <w:t>Este efecto dermoprotector es igualmente beneficioso para las pieles secas.  Al reforzar la capa más externa de nuestra piel, proporciona una mayor hidratación,  ya que dificulta la pérdida de agua desde el interior, otorgando flexibilidad y suavidad a la piel.</w:t>
      </w:r>
      <w:r>
        <w:rPr>
          <w:rFonts w:ascii="Helvetica" w:hAnsi="Helvetica" w:cs="Helvetica"/>
          <w:color w:val="4D4D4D"/>
          <w:sz w:val="18"/>
          <w:szCs w:val="18"/>
        </w:rPr>
        <w:br/>
      </w:r>
      <w:r>
        <w:rPr>
          <w:rFonts w:ascii="Helvetica" w:hAnsi="Helvetica" w:cs="Helvetica"/>
          <w:color w:val="4D4D4D"/>
          <w:sz w:val="18"/>
          <w:szCs w:val="18"/>
        </w:rPr>
        <w:br/>
        <w:t>Así este selecto extracto que hemos elegido para la crema facial actúa como : </w:t>
      </w:r>
      <w:r>
        <w:rPr>
          <w:rFonts w:ascii="Helvetica" w:hAnsi="Helvetica" w:cs="Helvetica"/>
          <w:color w:val="4D4D4D"/>
          <w:sz w:val="18"/>
          <w:szCs w:val="18"/>
        </w:rPr>
        <w:br/>
        <w:t>  • Antienvejecimiento e hidratantes para pieles maduras</w:t>
      </w:r>
      <w:r>
        <w:rPr>
          <w:rFonts w:ascii="Helvetica" w:hAnsi="Helvetica" w:cs="Helvetica"/>
          <w:color w:val="4D4D4D"/>
          <w:sz w:val="18"/>
          <w:szCs w:val="18"/>
        </w:rPr>
        <w:br/>
        <w:t>  • Restaurador post-tratamientos (peeling, dermoabrasión…)</w:t>
      </w:r>
      <w:r>
        <w:rPr>
          <w:rFonts w:ascii="Helvetica" w:hAnsi="Helvetica" w:cs="Helvetica"/>
          <w:color w:val="4D4D4D"/>
          <w:sz w:val="18"/>
          <w:szCs w:val="18"/>
        </w:rPr>
        <w:br/>
        <w:t>  • Producto ideal para pieles secas y/o dañadas</w:t>
      </w:r>
      <w:r>
        <w:rPr>
          <w:rFonts w:ascii="Helvetica" w:hAnsi="Helvetica" w:cs="Helvetica"/>
          <w:color w:val="4D4D4D"/>
          <w:sz w:val="18"/>
          <w:szCs w:val="18"/>
        </w:rPr>
        <w:br/>
        <w:t>  • Tratamiento reparador de las quemaduras solares</w:t>
      </w:r>
    </w:p>
    <w:p w:rsidR="003E1B46" w:rsidRDefault="003E1B46" w:rsidP="003E1B46">
      <w:pPr>
        <w:pStyle w:val="parrafo"/>
        <w:spacing w:line="300" w:lineRule="atLeast"/>
        <w:rPr>
          <w:rFonts w:ascii="Helvetica" w:hAnsi="Helvetica" w:cs="Helvetica"/>
          <w:color w:val="4D4D4D"/>
          <w:sz w:val="18"/>
          <w:szCs w:val="18"/>
        </w:rPr>
      </w:pPr>
      <w:r>
        <w:rPr>
          <w:rFonts w:ascii="Helvetica" w:hAnsi="Helvetica" w:cs="Helvetica"/>
          <w:color w:val="4D4D4D"/>
          <w:sz w:val="18"/>
          <w:szCs w:val="18"/>
        </w:rPr>
        <w:t xml:space="preserve">Aceite de oliva:  Dentro de su composición química se encuentra el escualeno que participa en el mantenimiento de la cohesión celular del estrato córneo (capa externa de la epidermis),  produce una </w:t>
      </w:r>
      <w:r>
        <w:rPr>
          <w:rFonts w:ascii="Helvetica" w:hAnsi="Helvetica" w:cs="Helvetica"/>
          <w:color w:val="4D4D4D"/>
          <w:sz w:val="18"/>
          <w:szCs w:val="18"/>
        </w:rPr>
        <w:lastRenderedPageBreak/>
        <w:t>acción humectante que favorece la conservación del nivel hídrico de la piel, y favorecen su flexibilidad . Por otra parte, también contiene sustancias antioxidantes (polifenoles, vitamina E y ácido oleico ) que actúan atrapando moléculas tóxicas para la piel, lo que contribuye a retrasar el envejecimiento cutáneo.</w:t>
      </w:r>
    </w:p>
    <w:p w:rsidR="003E1B46" w:rsidRDefault="003E1B46" w:rsidP="003E1B46">
      <w:pPr>
        <w:pStyle w:val="NormalWeb"/>
        <w:rPr>
          <w:rStyle w:val="parrafo1"/>
          <w:rFonts w:ascii="Helvetica" w:hAnsi="Helvetica" w:cs="Helvetica"/>
          <w:color w:val="4D4D4D"/>
          <w:sz w:val="18"/>
          <w:szCs w:val="18"/>
        </w:rPr>
      </w:pPr>
      <w:r>
        <w:rPr>
          <w:rStyle w:val="parrafo1"/>
          <w:rFonts w:ascii="Helvetica" w:hAnsi="Helvetica" w:cs="Helvetica"/>
          <w:color w:val="4D4D4D"/>
          <w:sz w:val="18"/>
          <w:szCs w:val="18"/>
        </w:rPr>
        <w:t>Aceite de girasol: por su alto contenido de Vitamina E y ácidos grasos esenciales Omega 6 posee excelentes propiedades emolientes y descongestivas. Tiene algunas cualidades interesantes como el excelente deslizamiento y suavidad al ser aplicado en forma tópica.</w:t>
      </w:r>
    </w:p>
    <w:p w:rsidR="00327BC5" w:rsidRDefault="00327BC5" w:rsidP="003E1B46">
      <w:pPr>
        <w:pStyle w:val="NormalWeb"/>
        <w:rPr>
          <w:rStyle w:val="parrafo1"/>
          <w:rFonts w:ascii="Helvetica" w:hAnsi="Helvetica" w:cs="Helvetica"/>
          <w:color w:val="4D4D4D"/>
          <w:sz w:val="18"/>
          <w:szCs w:val="18"/>
        </w:rPr>
      </w:pPr>
    </w:p>
    <w:p w:rsidR="003E1B46" w:rsidRDefault="00327BC5" w:rsidP="00327BC5">
      <w:pPr>
        <w:pStyle w:val="NormalWeb"/>
        <w:rPr>
          <w:rStyle w:val="parrafo1"/>
          <w:rFonts w:ascii="Helvetica" w:hAnsi="Helvetica" w:cs="Helvetica"/>
          <w:color w:val="4D4D4D"/>
          <w:sz w:val="18"/>
          <w:szCs w:val="18"/>
        </w:rPr>
      </w:pPr>
      <w:r>
        <w:rPr>
          <w:rStyle w:val="parrafo1"/>
          <w:rFonts w:ascii="Helvetica" w:hAnsi="Helvetica" w:cs="Helvetica"/>
          <w:color w:val="4D4D4D"/>
          <w:sz w:val="18"/>
          <w:szCs w:val="18"/>
        </w:rPr>
        <w:t>Presentación:  60cc (valvula dosificadora) / 100 cc (tapa dis top, uso exclusivo profesional)</w:t>
      </w:r>
    </w:p>
    <w:p w:rsidR="00327BC5" w:rsidRDefault="00327BC5" w:rsidP="00327BC5">
      <w:pPr>
        <w:pStyle w:val="NormalWeb"/>
        <w:rPr>
          <w:color w:val="808000"/>
          <w:sz w:val="28"/>
          <w:szCs w:val="28"/>
        </w:rPr>
      </w:pPr>
    </w:p>
    <w:p w:rsidR="003E1B46" w:rsidRPr="00A8060B" w:rsidRDefault="003E1B46" w:rsidP="003E1B46">
      <w:pPr>
        <w:jc w:val="center"/>
        <w:rPr>
          <w:color w:val="808000"/>
          <w:sz w:val="28"/>
          <w:szCs w:val="28"/>
        </w:rPr>
      </w:pPr>
      <w:r w:rsidRPr="00A8060B">
        <w:rPr>
          <w:color w:val="808000"/>
          <w:sz w:val="28"/>
          <w:szCs w:val="28"/>
        </w:rPr>
        <w:t>Serum facial concentrado.</w:t>
      </w:r>
    </w:p>
    <w:p w:rsidR="003E1B46" w:rsidRDefault="003E1B46" w:rsidP="003E1B46"/>
    <w:p w:rsidR="003E1B46" w:rsidRDefault="003E1B46" w:rsidP="003E1B46"/>
    <w:p w:rsidR="003E1B46" w:rsidRDefault="003E1B46" w:rsidP="003E1B46">
      <w:pPr>
        <w:jc w:val="center"/>
      </w:pPr>
      <w:r>
        <w:rPr>
          <w:noProof/>
          <w:lang w:val="es-AR" w:eastAsia="es-AR"/>
        </w:rPr>
        <w:drawing>
          <wp:inline distT="0" distB="0" distL="0" distR="0">
            <wp:extent cx="1025581" cy="1260000"/>
            <wp:effectExtent l="19050" t="0" r="3119" b="0"/>
            <wp:docPr id="4" name="3 Imagen" descr="serum_facia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um_facialg.jpg"/>
                    <pic:cNvPicPr/>
                  </pic:nvPicPr>
                  <pic:blipFill>
                    <a:blip r:embed="rId9" cstate="print"/>
                    <a:stretch>
                      <a:fillRect/>
                    </a:stretch>
                  </pic:blipFill>
                  <pic:spPr>
                    <a:xfrm>
                      <a:off x="0" y="0"/>
                      <a:ext cx="1025581" cy="1260000"/>
                    </a:xfrm>
                    <a:prstGeom prst="rect">
                      <a:avLst/>
                    </a:prstGeom>
                  </pic:spPr>
                </pic:pic>
              </a:graphicData>
            </a:graphic>
          </wp:inline>
        </w:drawing>
      </w:r>
    </w:p>
    <w:p w:rsidR="003E1B46" w:rsidRDefault="003E1B46" w:rsidP="003E1B46"/>
    <w:p w:rsidR="003E1B46" w:rsidRDefault="003E1B46" w:rsidP="003E1B46">
      <w:r>
        <w:t xml:space="preserve">Humecta y neutraliza el efecto de los radicales libres oxidantes. </w:t>
      </w:r>
    </w:p>
    <w:p w:rsidR="003E1B46" w:rsidRDefault="003E1B46" w:rsidP="003E1B46"/>
    <w:p w:rsidR="003E1B46" w:rsidRDefault="003E1B46" w:rsidP="003E1B46">
      <w:pPr>
        <w:rPr>
          <w:rFonts w:ascii="Helvetica" w:hAnsi="Helvetica" w:cs="Helvetica"/>
          <w:color w:val="7D9F2B"/>
          <w:sz w:val="18"/>
          <w:szCs w:val="18"/>
        </w:rPr>
      </w:pPr>
      <w:r w:rsidRPr="00A8060B">
        <w:rPr>
          <w:rFonts w:ascii="Helvetica" w:hAnsi="Helvetica" w:cs="Helvetica"/>
          <w:color w:val="808000"/>
          <w:sz w:val="18"/>
          <w:szCs w:val="18"/>
        </w:rPr>
        <w:t>Ingredientes activos</w:t>
      </w:r>
      <w:r w:rsidRPr="00A8060B">
        <w:rPr>
          <w:rFonts w:ascii="Helvetica" w:hAnsi="Helvetica" w:cs="Helvetica"/>
          <w:color w:val="7D9F2B"/>
          <w:sz w:val="18"/>
          <w:szCs w:val="18"/>
        </w:rPr>
        <w:t> </w:t>
      </w:r>
    </w:p>
    <w:p w:rsidR="003E1B46" w:rsidRDefault="003E1B46" w:rsidP="003E1B46">
      <w:pPr>
        <w:rPr>
          <w:rFonts w:ascii="Helvetica" w:hAnsi="Helvetica" w:cs="Helvetica"/>
          <w:color w:val="4D4D4D"/>
          <w:sz w:val="18"/>
          <w:szCs w:val="18"/>
        </w:rPr>
      </w:pPr>
      <w:r w:rsidRPr="00A8060B">
        <w:rPr>
          <w:rFonts w:ascii="Helvetica" w:hAnsi="Helvetica" w:cs="Helvetica"/>
          <w:color w:val="4D4D4D"/>
          <w:sz w:val="18"/>
          <w:szCs w:val="18"/>
        </w:rPr>
        <w:br/>
      </w:r>
      <w:r w:rsidRPr="00A8060B">
        <w:rPr>
          <w:rFonts w:ascii="Helvetica" w:hAnsi="Helvetica" w:cs="Helvetica"/>
          <w:b/>
          <w:color w:val="4D4D4D"/>
          <w:sz w:val="18"/>
          <w:szCs w:val="18"/>
        </w:rPr>
        <w:t>Extacto de hibiscus</w:t>
      </w:r>
      <w:r w:rsidRPr="00A8060B">
        <w:rPr>
          <w:rFonts w:ascii="Helvetica" w:hAnsi="Helvetica" w:cs="Helvetica"/>
          <w:color w:val="4D4D4D"/>
          <w:sz w:val="18"/>
          <w:szCs w:val="18"/>
        </w:rPr>
        <w:t xml:space="preserve">: Acción Antielastasa, protector de las fibras de Elastina. Reafirmante. </w:t>
      </w:r>
    </w:p>
    <w:p w:rsidR="003E1B46" w:rsidRDefault="003E1B46" w:rsidP="003E1B46">
      <w:pPr>
        <w:rPr>
          <w:rFonts w:ascii="Helvetica" w:hAnsi="Helvetica" w:cs="Helvetica"/>
          <w:color w:val="4D4D4D"/>
          <w:sz w:val="18"/>
          <w:szCs w:val="18"/>
        </w:rPr>
      </w:pPr>
    </w:p>
    <w:p w:rsidR="003E1B46" w:rsidRDefault="003E1B46" w:rsidP="003E1B46">
      <w:pPr>
        <w:rPr>
          <w:rFonts w:ascii="Helvetica" w:hAnsi="Helvetica" w:cs="Helvetica"/>
          <w:color w:val="4D4D4D"/>
          <w:sz w:val="18"/>
          <w:szCs w:val="18"/>
        </w:rPr>
      </w:pPr>
      <w:r w:rsidRPr="00A8060B">
        <w:rPr>
          <w:rFonts w:ascii="Helvetica" w:hAnsi="Helvetica" w:cs="Helvetica"/>
          <w:color w:val="4D4D4D"/>
          <w:sz w:val="18"/>
          <w:szCs w:val="18"/>
        </w:rPr>
        <w:t>Inmunoestimulante.</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 Antioxidante. </w:t>
      </w:r>
      <w:r>
        <w:rPr>
          <w:rFonts w:ascii="Helvetica" w:hAnsi="Helvetica" w:cs="Helvetica"/>
          <w:color w:val="4D4D4D"/>
          <w:sz w:val="18"/>
          <w:szCs w:val="18"/>
        </w:rPr>
        <w:t xml:space="preserve"> </w:t>
      </w:r>
      <w:r w:rsidRPr="00A8060B">
        <w:rPr>
          <w:rFonts w:ascii="Helvetica" w:hAnsi="Helvetica" w:cs="Helvetica"/>
          <w:color w:val="4D4D4D"/>
          <w:sz w:val="18"/>
          <w:szCs w:val="18"/>
        </w:rPr>
        <w:t>Antienvejecimiento.</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 Fotoprotector.</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 Regulador del contenido hídrico de la piel</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 Estimulante de la regeneración celular. </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Exfoliante. </w:t>
      </w:r>
      <w:r>
        <w:rPr>
          <w:rFonts w:ascii="Helvetica" w:hAnsi="Helvetica" w:cs="Helvetica"/>
          <w:color w:val="4D4D4D"/>
          <w:sz w:val="18"/>
          <w:szCs w:val="18"/>
        </w:rPr>
        <w:t xml:space="preserve"> </w:t>
      </w:r>
      <w:r w:rsidRPr="00A8060B">
        <w:rPr>
          <w:rFonts w:ascii="Helvetica" w:hAnsi="Helvetica" w:cs="Helvetica"/>
          <w:color w:val="4D4D4D"/>
          <w:sz w:val="18"/>
          <w:szCs w:val="18"/>
        </w:rPr>
        <w:t>Aclarante.</w:t>
      </w:r>
    </w:p>
    <w:p w:rsidR="003E1B46" w:rsidRDefault="003E1B46" w:rsidP="003E1B46">
      <w:pPr>
        <w:rPr>
          <w:rFonts w:ascii="Helvetica" w:hAnsi="Helvetica" w:cs="Helvetica"/>
          <w:color w:val="4D4D4D"/>
          <w:sz w:val="18"/>
        </w:rPr>
      </w:pPr>
      <w:r w:rsidRPr="00A8060B">
        <w:rPr>
          <w:rFonts w:ascii="Helvetica" w:hAnsi="Helvetica" w:cs="Helvetica"/>
          <w:color w:val="4D4D4D"/>
          <w:sz w:val="18"/>
          <w:szCs w:val="18"/>
        </w:rPr>
        <w:br/>
      </w:r>
      <w:r w:rsidRPr="00A8060B">
        <w:rPr>
          <w:rFonts w:ascii="Helvetica" w:hAnsi="Helvetica" w:cs="Helvetica"/>
          <w:b/>
          <w:color w:val="4D4D4D"/>
          <w:sz w:val="18"/>
          <w:szCs w:val="18"/>
        </w:rPr>
        <w:t>Extracto de altea</w:t>
      </w:r>
      <w:r w:rsidRPr="00A8060B">
        <w:rPr>
          <w:rFonts w:ascii="Helvetica" w:hAnsi="Helvetica" w:cs="Helvetica"/>
          <w:color w:val="4D4D4D"/>
          <w:sz w:val="18"/>
          <w:szCs w:val="18"/>
        </w:rPr>
        <w:t>:</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 Antioxidante.</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 Fotoprotector.</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 Inmunoestimulador.</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 Cicatrizante</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 Aclarante.</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 Emoliente. Calmante</w:t>
      </w:r>
      <w:r>
        <w:rPr>
          <w:rFonts w:ascii="Helvetica" w:hAnsi="Helvetica" w:cs="Helvetica"/>
          <w:color w:val="4D4D4D"/>
          <w:sz w:val="18"/>
          <w:szCs w:val="18"/>
        </w:rPr>
        <w:t xml:space="preserve"> </w:t>
      </w:r>
      <w:r w:rsidRPr="00A8060B">
        <w:rPr>
          <w:rFonts w:ascii="Helvetica" w:hAnsi="Helvetica" w:cs="Helvetica"/>
          <w:color w:val="4D4D4D"/>
          <w:sz w:val="18"/>
          <w:szCs w:val="18"/>
        </w:rPr>
        <w:t>. Hidratante.</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 Antiinflamatorio.</w:t>
      </w:r>
      <w:r>
        <w:rPr>
          <w:rFonts w:ascii="Helvetica" w:hAnsi="Helvetica" w:cs="Helvetica"/>
          <w:color w:val="4D4D4D"/>
          <w:sz w:val="18"/>
          <w:szCs w:val="18"/>
        </w:rPr>
        <w:t xml:space="preserve">  </w:t>
      </w:r>
      <w:r w:rsidRPr="00A8060B">
        <w:rPr>
          <w:rFonts w:ascii="Helvetica" w:hAnsi="Helvetica" w:cs="Helvetica"/>
          <w:color w:val="4D4D4D"/>
          <w:sz w:val="18"/>
          <w:szCs w:val="18"/>
        </w:rPr>
        <w:t>Apto para pieles sensibles y/o irritadas</w:t>
      </w:r>
      <w:r w:rsidRPr="00A8060B">
        <w:rPr>
          <w:rFonts w:ascii="Helvetica" w:hAnsi="Helvetica" w:cs="Helvetica"/>
          <w:color w:val="4D4D4D"/>
          <w:sz w:val="18"/>
          <w:szCs w:val="18"/>
        </w:rPr>
        <w:br/>
      </w:r>
      <w:r w:rsidRPr="00A8060B">
        <w:rPr>
          <w:rFonts w:ascii="Helvetica" w:hAnsi="Helvetica" w:cs="Helvetica"/>
          <w:b/>
          <w:color w:val="4D4D4D"/>
          <w:sz w:val="18"/>
          <w:szCs w:val="18"/>
        </w:rPr>
        <w:t>Extracto de te verde</w:t>
      </w:r>
      <w:r w:rsidRPr="00A8060B">
        <w:rPr>
          <w:rFonts w:ascii="Helvetica" w:hAnsi="Helvetica" w:cs="Helvetica"/>
          <w:color w:val="4D4D4D"/>
          <w:sz w:val="18"/>
          <w:szCs w:val="18"/>
        </w:rPr>
        <w:t>: Potente antioxidante.</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 Ideal para pieles sensibles y/o irritadas.</w:t>
      </w:r>
      <w:r>
        <w:rPr>
          <w:rFonts w:ascii="Helvetica" w:hAnsi="Helvetica" w:cs="Helvetica"/>
          <w:color w:val="4D4D4D"/>
          <w:sz w:val="18"/>
          <w:szCs w:val="18"/>
        </w:rPr>
        <w:t xml:space="preserve"> </w:t>
      </w:r>
      <w:r w:rsidRPr="00A8060B">
        <w:rPr>
          <w:rFonts w:ascii="Helvetica" w:hAnsi="Helvetica" w:cs="Helvetica"/>
          <w:color w:val="4D4D4D"/>
          <w:sz w:val="18"/>
          <w:szCs w:val="18"/>
        </w:rPr>
        <w:t xml:space="preserve"> Fotoprotector. Protector de las fibras de colágeno. </w:t>
      </w:r>
      <w:r>
        <w:rPr>
          <w:rFonts w:ascii="Helvetica" w:hAnsi="Helvetica" w:cs="Helvetica"/>
          <w:color w:val="4D4D4D"/>
          <w:sz w:val="18"/>
          <w:szCs w:val="18"/>
        </w:rPr>
        <w:t xml:space="preserve">  </w:t>
      </w:r>
      <w:r w:rsidRPr="00A8060B">
        <w:rPr>
          <w:rFonts w:ascii="Helvetica" w:hAnsi="Helvetica" w:cs="Helvetica"/>
          <w:color w:val="4D4D4D"/>
          <w:sz w:val="18"/>
          <w:szCs w:val="18"/>
        </w:rPr>
        <w:t>Regulador de la secreción sebácea.</w:t>
      </w:r>
      <w:r w:rsidRPr="00A8060B">
        <w:rPr>
          <w:rFonts w:ascii="Helvetica" w:hAnsi="Helvetica" w:cs="Helvetica"/>
          <w:color w:val="4D4D4D"/>
          <w:sz w:val="18"/>
        </w:rPr>
        <w:t> </w:t>
      </w:r>
    </w:p>
    <w:p w:rsidR="00327BC5" w:rsidRDefault="00327BC5" w:rsidP="003E1B46">
      <w:pPr>
        <w:rPr>
          <w:rFonts w:ascii="Helvetica" w:hAnsi="Helvetica" w:cs="Helvetica"/>
          <w:color w:val="4D4D4D"/>
          <w:sz w:val="18"/>
        </w:rPr>
      </w:pPr>
    </w:p>
    <w:p w:rsidR="00327BC5" w:rsidRDefault="00327BC5" w:rsidP="003E1B46">
      <w:pPr>
        <w:rPr>
          <w:rFonts w:ascii="Helvetica" w:hAnsi="Helvetica" w:cs="Helvetica"/>
          <w:color w:val="4D4D4D"/>
          <w:sz w:val="18"/>
        </w:rPr>
      </w:pPr>
      <w:r w:rsidRPr="00327BC5">
        <w:rPr>
          <w:rFonts w:ascii="Helvetica" w:hAnsi="Helvetica" w:cs="Helvetica"/>
          <w:b/>
          <w:color w:val="4D4D4D"/>
          <w:sz w:val="18"/>
        </w:rPr>
        <w:t>Presentación</w:t>
      </w:r>
      <w:r>
        <w:rPr>
          <w:rFonts w:ascii="Helvetica" w:hAnsi="Helvetica" w:cs="Helvetica"/>
          <w:color w:val="4D4D4D"/>
          <w:sz w:val="18"/>
        </w:rPr>
        <w:t>: 30 cc (válvula dosificadora) / 100 cc (tapa dis top, uso exclusivo profesional)</w:t>
      </w:r>
    </w:p>
    <w:p w:rsidR="003E1B46" w:rsidRDefault="003E1B46" w:rsidP="003E1B46">
      <w:pPr>
        <w:rPr>
          <w:rFonts w:ascii="Helvetica" w:hAnsi="Helvetica" w:cs="Helvetica"/>
          <w:color w:val="4D4D4D"/>
          <w:sz w:val="18"/>
        </w:rPr>
      </w:pPr>
    </w:p>
    <w:p w:rsidR="003E1B46" w:rsidRDefault="003E1B46" w:rsidP="003E1B46">
      <w:pPr>
        <w:rPr>
          <w:rFonts w:ascii="Helvetica" w:hAnsi="Helvetica" w:cs="Helvetica"/>
          <w:color w:val="4D4D4D"/>
          <w:sz w:val="18"/>
        </w:rPr>
      </w:pPr>
    </w:p>
    <w:tbl>
      <w:tblPr>
        <w:tblW w:w="9000" w:type="dxa"/>
        <w:tblCellSpacing w:w="0" w:type="dxa"/>
        <w:tblCellMar>
          <w:left w:w="0" w:type="dxa"/>
          <w:right w:w="0" w:type="dxa"/>
        </w:tblCellMar>
        <w:tblLook w:val="0000"/>
      </w:tblPr>
      <w:tblGrid>
        <w:gridCol w:w="9000"/>
      </w:tblGrid>
      <w:tr w:rsidR="003E1B46" w:rsidRPr="00A8060B" w:rsidTr="00300FA1">
        <w:trPr>
          <w:tblCellSpacing w:w="0" w:type="dxa"/>
        </w:trPr>
        <w:tc>
          <w:tcPr>
            <w:tcW w:w="0" w:type="auto"/>
            <w:vAlign w:val="center"/>
          </w:tcPr>
          <w:p w:rsidR="00327BC5" w:rsidRDefault="00327BC5" w:rsidP="003E1B46">
            <w:pPr>
              <w:spacing w:before="100" w:beforeAutospacing="1" w:after="100" w:afterAutospacing="1"/>
              <w:jc w:val="center"/>
              <w:rPr>
                <w:rFonts w:ascii="Helvetica" w:hAnsi="Helvetica" w:cs="Helvetica"/>
                <w:color w:val="808000"/>
                <w:sz w:val="27"/>
                <w:szCs w:val="27"/>
              </w:rPr>
            </w:pPr>
          </w:p>
          <w:p w:rsidR="00327BC5" w:rsidRDefault="00327BC5" w:rsidP="003E1B46">
            <w:pPr>
              <w:spacing w:before="100" w:beforeAutospacing="1" w:after="100" w:afterAutospacing="1"/>
              <w:jc w:val="center"/>
              <w:rPr>
                <w:rFonts w:ascii="Helvetica" w:hAnsi="Helvetica" w:cs="Helvetica"/>
                <w:color w:val="808000"/>
                <w:sz w:val="27"/>
                <w:szCs w:val="27"/>
              </w:rPr>
            </w:pPr>
          </w:p>
          <w:p w:rsidR="00327BC5" w:rsidRDefault="00327BC5" w:rsidP="003E1B46">
            <w:pPr>
              <w:spacing w:before="100" w:beforeAutospacing="1" w:after="100" w:afterAutospacing="1"/>
              <w:jc w:val="center"/>
              <w:rPr>
                <w:rFonts w:ascii="Helvetica" w:hAnsi="Helvetica" w:cs="Helvetica"/>
                <w:color w:val="808000"/>
                <w:sz w:val="27"/>
                <w:szCs w:val="27"/>
              </w:rPr>
            </w:pPr>
          </w:p>
          <w:p w:rsidR="003E1B46" w:rsidRDefault="003E1B46" w:rsidP="003E1B46">
            <w:pPr>
              <w:spacing w:before="100" w:beforeAutospacing="1" w:after="100" w:afterAutospacing="1"/>
              <w:jc w:val="center"/>
              <w:rPr>
                <w:rFonts w:ascii="Helvetica" w:hAnsi="Helvetica" w:cs="Helvetica"/>
                <w:color w:val="808000"/>
                <w:sz w:val="27"/>
                <w:szCs w:val="27"/>
              </w:rPr>
            </w:pPr>
            <w:r w:rsidRPr="00A8060B">
              <w:rPr>
                <w:rFonts w:ascii="Helvetica" w:hAnsi="Helvetica" w:cs="Helvetica"/>
                <w:color w:val="808000"/>
                <w:sz w:val="27"/>
                <w:szCs w:val="27"/>
              </w:rPr>
              <w:t>Loción tónica y refrescante</w:t>
            </w:r>
          </w:p>
          <w:p w:rsidR="003E1B46" w:rsidRDefault="003E1B46" w:rsidP="003E1B46">
            <w:pPr>
              <w:spacing w:before="100" w:beforeAutospacing="1" w:after="100" w:afterAutospacing="1"/>
              <w:jc w:val="center"/>
              <w:rPr>
                <w:rFonts w:ascii="Helvetica" w:hAnsi="Helvetica" w:cs="Helvetica"/>
                <w:color w:val="808000"/>
                <w:sz w:val="27"/>
                <w:szCs w:val="27"/>
              </w:rPr>
            </w:pPr>
            <w:r>
              <w:rPr>
                <w:rFonts w:ascii="Helvetica" w:hAnsi="Helvetica" w:cs="Helvetica"/>
                <w:noProof/>
                <w:color w:val="808000"/>
                <w:sz w:val="27"/>
                <w:szCs w:val="27"/>
                <w:lang w:val="es-AR" w:eastAsia="es-AR"/>
              </w:rPr>
              <w:drawing>
                <wp:inline distT="0" distB="0" distL="0" distR="0">
                  <wp:extent cx="1035794" cy="1260000"/>
                  <wp:effectExtent l="19050" t="0" r="0" b="0"/>
                  <wp:docPr id="5" name="4 Imagen" descr="locion_tonic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ion_tonicag.jpg"/>
                          <pic:cNvPicPr/>
                        </pic:nvPicPr>
                        <pic:blipFill>
                          <a:blip r:embed="rId10" cstate="print"/>
                          <a:stretch>
                            <a:fillRect/>
                          </a:stretch>
                        </pic:blipFill>
                        <pic:spPr>
                          <a:xfrm>
                            <a:off x="0" y="0"/>
                            <a:ext cx="1035794" cy="1260000"/>
                          </a:xfrm>
                          <a:prstGeom prst="rect">
                            <a:avLst/>
                          </a:prstGeom>
                        </pic:spPr>
                      </pic:pic>
                    </a:graphicData>
                  </a:graphic>
                </wp:inline>
              </w:drawing>
            </w:r>
          </w:p>
          <w:p w:rsidR="003E1B46" w:rsidRPr="00A8060B" w:rsidRDefault="003E1B46" w:rsidP="00300FA1">
            <w:pPr>
              <w:spacing w:before="100" w:beforeAutospacing="1" w:after="100" w:afterAutospacing="1"/>
              <w:rPr>
                <w:rFonts w:ascii="Helvetica" w:hAnsi="Helvetica" w:cs="Helvetica"/>
                <w:color w:val="808000"/>
                <w:sz w:val="27"/>
                <w:szCs w:val="27"/>
              </w:rPr>
            </w:pPr>
          </w:p>
        </w:tc>
      </w:tr>
      <w:tr w:rsidR="003E1B46" w:rsidRPr="00A8060B" w:rsidTr="00300FA1">
        <w:trPr>
          <w:tblCellSpacing w:w="0" w:type="dxa"/>
        </w:trPr>
        <w:tc>
          <w:tcPr>
            <w:tcW w:w="0" w:type="auto"/>
            <w:vAlign w:val="center"/>
          </w:tcPr>
          <w:p w:rsidR="003E1B46" w:rsidRPr="00A8060B" w:rsidRDefault="003E1B46" w:rsidP="00300FA1">
            <w:pPr>
              <w:spacing w:line="300" w:lineRule="atLeast"/>
              <w:rPr>
                <w:rFonts w:ascii="Helvetica" w:hAnsi="Helvetica" w:cs="Helvetica"/>
                <w:sz w:val="18"/>
                <w:szCs w:val="18"/>
              </w:rPr>
            </w:pPr>
            <w:r w:rsidRPr="00A8060B">
              <w:rPr>
                <w:rFonts w:ascii="Helvetica" w:hAnsi="Helvetica" w:cs="Helvetica"/>
                <w:sz w:val="18"/>
              </w:rPr>
              <w:lastRenderedPageBreak/>
              <w:t>Equilibra el balance hídrico </w:t>
            </w:r>
          </w:p>
        </w:tc>
      </w:tr>
    </w:tbl>
    <w:p w:rsidR="003E1B46" w:rsidRDefault="003E1B46" w:rsidP="003E1B46">
      <w:pPr>
        <w:pStyle w:val="parrafo"/>
        <w:spacing w:line="300" w:lineRule="atLeast"/>
        <w:rPr>
          <w:rFonts w:ascii="Helvetica" w:hAnsi="Helvetica" w:cs="Helvetica"/>
          <w:color w:val="4D4D4D"/>
          <w:sz w:val="18"/>
          <w:szCs w:val="18"/>
        </w:rPr>
      </w:pPr>
      <w:r w:rsidRPr="00A8060B">
        <w:rPr>
          <w:rStyle w:val="subtitulo"/>
          <w:rFonts w:ascii="Helvetica" w:hAnsi="Helvetica" w:cs="Helvetica"/>
          <w:color w:val="808000"/>
          <w:sz w:val="18"/>
          <w:szCs w:val="18"/>
        </w:rPr>
        <w:t>Ingredientes activos</w:t>
      </w:r>
      <w:r>
        <w:rPr>
          <w:rStyle w:val="apple-converted-space"/>
          <w:rFonts w:ascii="Helvetica" w:hAnsi="Helvetica" w:cs="Helvetica"/>
          <w:color w:val="7D9F2B"/>
          <w:sz w:val="18"/>
          <w:szCs w:val="18"/>
        </w:rPr>
        <w:t> </w:t>
      </w:r>
      <w:r>
        <w:rPr>
          <w:rFonts w:ascii="Helvetica" w:hAnsi="Helvetica" w:cs="Helvetica"/>
          <w:color w:val="4D4D4D"/>
          <w:sz w:val="18"/>
          <w:szCs w:val="18"/>
        </w:rPr>
        <w:br/>
      </w:r>
      <w:r w:rsidRPr="00A8060B">
        <w:rPr>
          <w:rFonts w:ascii="Helvetica" w:hAnsi="Helvetica" w:cs="Helvetica"/>
          <w:b/>
          <w:color w:val="4D4D4D"/>
          <w:sz w:val="18"/>
          <w:szCs w:val="18"/>
        </w:rPr>
        <w:t>Extracto de romero</w:t>
      </w:r>
      <w:r>
        <w:rPr>
          <w:rFonts w:ascii="Helvetica" w:hAnsi="Helvetica" w:cs="Helvetica"/>
          <w:color w:val="4D4D4D"/>
          <w:sz w:val="18"/>
          <w:szCs w:val="18"/>
        </w:rPr>
        <w:t>: Antienvejecimiento.  Antioxidante.  Descongestivo.  Preserva la integridad de la piel.  Apto para pieles sensibles o irritadas.</w:t>
      </w:r>
      <w:r>
        <w:rPr>
          <w:rStyle w:val="apple-converted-space"/>
          <w:rFonts w:ascii="Helvetica" w:hAnsi="Helvetica" w:cs="Helvetica"/>
          <w:color w:val="4D4D4D"/>
          <w:sz w:val="18"/>
          <w:szCs w:val="18"/>
        </w:rPr>
        <w:t> </w:t>
      </w:r>
      <w:r>
        <w:rPr>
          <w:rFonts w:ascii="Helvetica" w:hAnsi="Helvetica" w:cs="Helvetica"/>
          <w:color w:val="4D4D4D"/>
          <w:sz w:val="18"/>
          <w:szCs w:val="18"/>
        </w:rPr>
        <w:br/>
      </w:r>
      <w:r w:rsidRPr="00A8060B">
        <w:rPr>
          <w:rFonts w:ascii="Helvetica" w:hAnsi="Helvetica" w:cs="Helvetica"/>
          <w:b/>
          <w:color w:val="4D4D4D"/>
          <w:sz w:val="18"/>
          <w:szCs w:val="18"/>
        </w:rPr>
        <w:t>Extracto de jenjibre</w:t>
      </w:r>
      <w:r>
        <w:rPr>
          <w:rFonts w:ascii="Helvetica" w:hAnsi="Helvetica" w:cs="Helvetica"/>
          <w:color w:val="4D4D4D"/>
          <w:sz w:val="18"/>
          <w:szCs w:val="18"/>
        </w:rPr>
        <w:t xml:space="preserve"> : Tónico estimulante.  Refuerza la respuesta inmunológica .  Antiséptico.  Repara los daños cutáneos causados por el sol.  Aceites esenciales naturales (acorde a cada variedad)</w:t>
      </w:r>
    </w:p>
    <w:p w:rsidR="00327BC5" w:rsidRDefault="00327BC5" w:rsidP="003E1B46">
      <w:pPr>
        <w:pStyle w:val="parrafo"/>
        <w:spacing w:line="300" w:lineRule="atLeast"/>
        <w:rPr>
          <w:rFonts w:ascii="Helvetica" w:hAnsi="Helvetica" w:cs="Helvetica"/>
          <w:color w:val="4D4D4D"/>
          <w:sz w:val="18"/>
          <w:szCs w:val="18"/>
        </w:rPr>
      </w:pPr>
      <w:r w:rsidRPr="00327BC5">
        <w:rPr>
          <w:rFonts w:ascii="Helvetica" w:hAnsi="Helvetica" w:cs="Helvetica"/>
          <w:b/>
          <w:color w:val="4D4D4D"/>
          <w:sz w:val="18"/>
          <w:szCs w:val="18"/>
        </w:rPr>
        <w:t>Presentación:</w:t>
      </w:r>
      <w:r>
        <w:rPr>
          <w:rFonts w:ascii="Helvetica" w:hAnsi="Helvetica" w:cs="Helvetica"/>
          <w:color w:val="4D4D4D"/>
          <w:sz w:val="18"/>
          <w:szCs w:val="18"/>
        </w:rPr>
        <w:t xml:space="preserve"> 100cc (válvula aspersora) / 200 cc (tapa dis top, uso exclusivo profesional)</w:t>
      </w:r>
    </w:p>
    <w:p w:rsidR="003E1B46" w:rsidRDefault="003E1B46" w:rsidP="003E1B46">
      <w:pPr>
        <w:pStyle w:val="parrafo"/>
        <w:spacing w:line="300" w:lineRule="atLeast"/>
        <w:rPr>
          <w:rFonts w:ascii="Helvetica" w:hAnsi="Helvetica" w:cs="Helvetica"/>
          <w:color w:val="4D4D4D"/>
          <w:sz w:val="18"/>
          <w:szCs w:val="18"/>
        </w:rPr>
      </w:pPr>
    </w:p>
    <w:p w:rsidR="003E1B46" w:rsidRDefault="003E1B46" w:rsidP="003E1B46">
      <w:pPr>
        <w:jc w:val="center"/>
        <w:rPr>
          <w:b/>
          <w:color w:val="808000"/>
          <w:sz w:val="28"/>
          <w:szCs w:val="28"/>
        </w:rPr>
      </w:pPr>
      <w:r w:rsidRPr="00A8060B">
        <w:rPr>
          <w:b/>
          <w:color w:val="808000"/>
          <w:sz w:val="28"/>
          <w:szCs w:val="28"/>
        </w:rPr>
        <w:t>Emulsión para manos y cuerpo ultrahumectante</w:t>
      </w:r>
    </w:p>
    <w:p w:rsidR="003E1B46" w:rsidRDefault="003E1B46" w:rsidP="003E1B46">
      <w:pPr>
        <w:jc w:val="center"/>
        <w:rPr>
          <w:b/>
          <w:color w:val="808000"/>
          <w:sz w:val="28"/>
          <w:szCs w:val="28"/>
        </w:rPr>
      </w:pPr>
    </w:p>
    <w:p w:rsidR="003E1B46" w:rsidRDefault="003E1B46" w:rsidP="003E1B46">
      <w:pPr>
        <w:jc w:val="center"/>
        <w:rPr>
          <w:b/>
          <w:color w:val="808000"/>
          <w:sz w:val="28"/>
          <w:szCs w:val="28"/>
        </w:rPr>
      </w:pPr>
      <w:r>
        <w:rPr>
          <w:b/>
          <w:noProof/>
          <w:color w:val="808000"/>
          <w:sz w:val="28"/>
          <w:szCs w:val="28"/>
          <w:lang w:val="es-AR" w:eastAsia="es-AR"/>
        </w:rPr>
        <w:drawing>
          <wp:inline distT="0" distB="0" distL="0" distR="0">
            <wp:extent cx="1035794" cy="1260000"/>
            <wp:effectExtent l="19050" t="0" r="0" b="0"/>
            <wp:docPr id="6" name="5 Imagen" descr="emulsion_mano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ulsion_manosg.jpg"/>
                    <pic:cNvPicPr/>
                  </pic:nvPicPr>
                  <pic:blipFill>
                    <a:blip r:embed="rId11" cstate="print"/>
                    <a:stretch>
                      <a:fillRect/>
                    </a:stretch>
                  </pic:blipFill>
                  <pic:spPr>
                    <a:xfrm>
                      <a:off x="0" y="0"/>
                      <a:ext cx="1035794" cy="1260000"/>
                    </a:xfrm>
                    <a:prstGeom prst="rect">
                      <a:avLst/>
                    </a:prstGeom>
                  </pic:spPr>
                </pic:pic>
              </a:graphicData>
            </a:graphic>
          </wp:inline>
        </w:drawing>
      </w:r>
    </w:p>
    <w:p w:rsidR="003E1B46" w:rsidRDefault="003E1B46" w:rsidP="003E1B46">
      <w:pPr>
        <w:rPr>
          <w:b/>
          <w:color w:val="808000"/>
          <w:sz w:val="28"/>
          <w:szCs w:val="28"/>
        </w:rPr>
      </w:pPr>
    </w:p>
    <w:p w:rsidR="003E1B46" w:rsidRDefault="003E1B46" w:rsidP="003E1B46">
      <w:pPr>
        <w:rPr>
          <w:rFonts w:ascii="Helvetica" w:hAnsi="Helvetica" w:cs="Helvetica"/>
          <w:color w:val="4D4D4D"/>
          <w:sz w:val="18"/>
          <w:szCs w:val="18"/>
        </w:rPr>
      </w:pPr>
      <w:r>
        <w:rPr>
          <w:rFonts w:ascii="Helvetica" w:hAnsi="Helvetica" w:cs="Helvetica"/>
          <w:color w:val="4D4D4D"/>
          <w:sz w:val="18"/>
          <w:szCs w:val="18"/>
        </w:rPr>
        <w:t>Fortalece la capa lipoproteica e incrementa la protección natural de la piel.  Deja la superficie tratada con un sensorial sedoso y protegida todo el día.</w:t>
      </w:r>
    </w:p>
    <w:p w:rsidR="003E1B46" w:rsidRDefault="003E1B46" w:rsidP="003E1B46">
      <w:pPr>
        <w:rPr>
          <w:rFonts w:ascii="Helvetica" w:hAnsi="Helvetica" w:cs="Helvetica"/>
          <w:color w:val="4D4D4D"/>
          <w:sz w:val="18"/>
          <w:szCs w:val="18"/>
        </w:rPr>
      </w:pPr>
    </w:p>
    <w:p w:rsidR="003E1B46" w:rsidRDefault="003E1B46" w:rsidP="003E1B46">
      <w:pPr>
        <w:rPr>
          <w:rStyle w:val="apple-converted-space"/>
          <w:rFonts w:ascii="Helvetica" w:hAnsi="Helvetica" w:cs="Helvetica"/>
          <w:color w:val="7D9F2B"/>
          <w:sz w:val="18"/>
          <w:szCs w:val="18"/>
        </w:rPr>
      </w:pPr>
      <w:r w:rsidRPr="00A8060B">
        <w:rPr>
          <w:rStyle w:val="subtitulo"/>
          <w:rFonts w:ascii="Helvetica" w:hAnsi="Helvetica" w:cs="Helvetica"/>
          <w:color w:val="808000"/>
          <w:sz w:val="18"/>
          <w:szCs w:val="18"/>
        </w:rPr>
        <w:t>Ingredientes activos</w:t>
      </w:r>
      <w:r>
        <w:rPr>
          <w:rStyle w:val="apple-converted-space"/>
          <w:rFonts w:ascii="Helvetica" w:hAnsi="Helvetica" w:cs="Helvetica"/>
          <w:color w:val="7D9F2B"/>
          <w:sz w:val="18"/>
          <w:szCs w:val="18"/>
        </w:rPr>
        <w:t xml:space="preserve">  </w:t>
      </w:r>
    </w:p>
    <w:p w:rsidR="003E1B46" w:rsidRDefault="003E1B46" w:rsidP="003E1B46">
      <w:pPr>
        <w:rPr>
          <w:rFonts w:ascii="Helvetica" w:hAnsi="Helvetica" w:cs="Helvetica"/>
          <w:color w:val="4D4D4D"/>
          <w:sz w:val="18"/>
          <w:szCs w:val="18"/>
        </w:rPr>
      </w:pPr>
      <w:r w:rsidRPr="00B37C3F">
        <w:rPr>
          <w:rFonts w:ascii="Helvetica" w:hAnsi="Helvetica" w:cs="Helvetica"/>
          <w:b/>
          <w:color w:val="4D4D4D"/>
          <w:sz w:val="18"/>
          <w:szCs w:val="18"/>
        </w:rPr>
        <w:t>Fosfolípidos:</w:t>
      </w:r>
      <w:r w:rsidRPr="00B37C3F">
        <w:rPr>
          <w:rFonts w:ascii="Helvetica" w:hAnsi="Helvetica" w:cs="Helvetica"/>
          <w:color w:val="4D4D4D"/>
          <w:sz w:val="18"/>
          <w:szCs w:val="18"/>
        </w:rPr>
        <w:t xml:space="preserve"> proveen a la crema una estructura lamelar, altamente compatible con la estructura de la piel, reduciendo la pérdida de agua transepidérmica y aumentando la penetración de activos, otorgando un efecto de segunda piel.</w:t>
      </w:r>
    </w:p>
    <w:p w:rsidR="003E1B46" w:rsidRDefault="003E1B46" w:rsidP="003E1B46">
      <w:pPr>
        <w:rPr>
          <w:rFonts w:ascii="Helvetica" w:hAnsi="Helvetica" w:cs="Helvetica"/>
          <w:color w:val="4D4D4D"/>
          <w:sz w:val="18"/>
          <w:szCs w:val="18"/>
        </w:rPr>
      </w:pPr>
      <w:r w:rsidRPr="00B37C3F">
        <w:rPr>
          <w:rFonts w:ascii="Helvetica" w:hAnsi="Helvetica" w:cs="Helvetica"/>
          <w:color w:val="4D4D4D"/>
          <w:sz w:val="18"/>
          <w:szCs w:val="18"/>
        </w:rPr>
        <w:lastRenderedPageBreak/>
        <w:br/>
      </w:r>
      <w:r w:rsidRPr="00B37C3F">
        <w:rPr>
          <w:rFonts w:ascii="Helvetica" w:hAnsi="Helvetica" w:cs="Helvetica"/>
          <w:b/>
          <w:color w:val="4D4D4D"/>
          <w:sz w:val="18"/>
          <w:szCs w:val="18"/>
        </w:rPr>
        <w:t>Aceite de oliva</w:t>
      </w:r>
      <w:r w:rsidRPr="00B37C3F">
        <w:rPr>
          <w:rFonts w:ascii="Helvetica" w:hAnsi="Helvetica" w:cs="Helvetica"/>
          <w:color w:val="4D4D4D"/>
          <w:sz w:val="18"/>
          <w:szCs w:val="18"/>
        </w:rPr>
        <w:t xml:space="preserve"> : Dentro de su composición química se encuentra el escualeno que participa en el mantenimiento de la cohesión celular del estrato córneo (capa externa de la epidermis),</w:t>
      </w:r>
      <w:r>
        <w:rPr>
          <w:rFonts w:ascii="Helvetica" w:hAnsi="Helvetica" w:cs="Helvetica"/>
          <w:color w:val="4D4D4D"/>
          <w:sz w:val="18"/>
          <w:szCs w:val="18"/>
        </w:rPr>
        <w:t xml:space="preserve"> </w:t>
      </w:r>
      <w:r w:rsidRPr="00B37C3F">
        <w:rPr>
          <w:rFonts w:ascii="Helvetica" w:hAnsi="Helvetica" w:cs="Helvetica"/>
          <w:color w:val="4D4D4D"/>
          <w:sz w:val="18"/>
          <w:szCs w:val="18"/>
        </w:rPr>
        <w:t xml:space="preserve"> produce una acción humectante que favorece la conservación del nivel hídrico de la piel, y favorecen su flexibilidad . Por otra parte, también contiene sustancias antioxidantes</w:t>
      </w:r>
      <w:r>
        <w:rPr>
          <w:rFonts w:ascii="Helvetica" w:hAnsi="Helvetica" w:cs="Helvetica"/>
          <w:color w:val="4D4D4D"/>
          <w:sz w:val="18"/>
          <w:szCs w:val="18"/>
        </w:rPr>
        <w:t xml:space="preserve"> </w:t>
      </w:r>
      <w:r w:rsidRPr="00B37C3F">
        <w:rPr>
          <w:rFonts w:ascii="Helvetica" w:hAnsi="Helvetica" w:cs="Helvetica"/>
          <w:color w:val="4D4D4D"/>
          <w:sz w:val="18"/>
          <w:szCs w:val="18"/>
        </w:rPr>
        <w:t xml:space="preserve"> (polifenoles, vitamina E y ácido oleico ) que actúan atrapando moléculas tóxicas para la piel, lo que contribuye a retrasar el envejecimiento cutáneo.</w:t>
      </w:r>
    </w:p>
    <w:p w:rsidR="003E1B46" w:rsidRDefault="003E1B46" w:rsidP="003E1B46">
      <w:pPr>
        <w:rPr>
          <w:rFonts w:ascii="Helvetica" w:hAnsi="Helvetica" w:cs="Helvetica"/>
          <w:color w:val="4D4D4D"/>
          <w:sz w:val="18"/>
          <w:szCs w:val="18"/>
        </w:rPr>
      </w:pPr>
      <w:r w:rsidRPr="00B37C3F">
        <w:rPr>
          <w:rFonts w:ascii="Helvetica" w:hAnsi="Helvetica" w:cs="Helvetica"/>
          <w:color w:val="4D4D4D"/>
          <w:sz w:val="18"/>
          <w:szCs w:val="18"/>
        </w:rPr>
        <w:br/>
      </w:r>
      <w:r w:rsidRPr="00B37C3F">
        <w:rPr>
          <w:rFonts w:ascii="Helvetica" w:hAnsi="Helvetica" w:cs="Helvetica"/>
          <w:b/>
          <w:color w:val="4D4D4D"/>
          <w:sz w:val="18"/>
          <w:szCs w:val="18"/>
        </w:rPr>
        <w:t>Aceite de girasol:</w:t>
      </w:r>
      <w:r w:rsidRPr="00B37C3F">
        <w:rPr>
          <w:rFonts w:ascii="Helvetica" w:hAnsi="Helvetica" w:cs="Helvetica"/>
          <w:color w:val="4D4D4D"/>
          <w:sz w:val="18"/>
          <w:szCs w:val="18"/>
        </w:rPr>
        <w:t xml:space="preserve"> </w:t>
      </w:r>
      <w:r>
        <w:rPr>
          <w:rFonts w:ascii="Helvetica" w:hAnsi="Helvetica" w:cs="Helvetica"/>
          <w:color w:val="4D4D4D"/>
          <w:sz w:val="18"/>
          <w:szCs w:val="18"/>
        </w:rPr>
        <w:t xml:space="preserve"> </w:t>
      </w:r>
      <w:r w:rsidRPr="00B37C3F">
        <w:rPr>
          <w:rFonts w:ascii="Helvetica" w:hAnsi="Helvetica" w:cs="Helvetica"/>
          <w:color w:val="4D4D4D"/>
          <w:sz w:val="18"/>
          <w:szCs w:val="18"/>
        </w:rPr>
        <w:t>Es rico en Vitamina E y Omega 6.</w:t>
      </w:r>
      <w:r>
        <w:rPr>
          <w:rFonts w:ascii="Helvetica" w:hAnsi="Helvetica" w:cs="Helvetica"/>
          <w:color w:val="4D4D4D"/>
          <w:sz w:val="18"/>
          <w:szCs w:val="18"/>
        </w:rPr>
        <w:t xml:space="preserve">  </w:t>
      </w:r>
      <w:r w:rsidRPr="00B37C3F">
        <w:rPr>
          <w:rFonts w:ascii="Helvetica" w:hAnsi="Helvetica" w:cs="Helvetica"/>
          <w:color w:val="4D4D4D"/>
          <w:sz w:val="18"/>
          <w:szCs w:val="18"/>
        </w:rPr>
        <w:t>Excelentes propiedades emolientes y descongestivas. Tiene algunas cualidades interesantes como el excelente deslizamiento y suavidad al ser aplicado en forma tópica</w:t>
      </w:r>
      <w:r>
        <w:rPr>
          <w:rFonts w:ascii="Helvetica" w:hAnsi="Helvetica" w:cs="Helvetica"/>
          <w:color w:val="4D4D4D"/>
          <w:sz w:val="18"/>
          <w:szCs w:val="18"/>
        </w:rPr>
        <w:t>.</w:t>
      </w:r>
    </w:p>
    <w:p w:rsidR="003E1B46" w:rsidRDefault="003E1B46" w:rsidP="003E1B46">
      <w:pPr>
        <w:rPr>
          <w:rFonts w:ascii="Helvetica" w:hAnsi="Helvetica" w:cs="Helvetica"/>
          <w:color w:val="4D4D4D"/>
          <w:sz w:val="18"/>
          <w:szCs w:val="18"/>
        </w:rPr>
      </w:pPr>
      <w:r w:rsidRPr="00B37C3F">
        <w:rPr>
          <w:rFonts w:ascii="Helvetica" w:hAnsi="Helvetica" w:cs="Helvetica"/>
          <w:color w:val="4D4D4D"/>
          <w:sz w:val="18"/>
          <w:szCs w:val="18"/>
        </w:rPr>
        <w:br/>
      </w:r>
      <w:r w:rsidRPr="00B37C3F">
        <w:rPr>
          <w:rFonts w:ascii="Helvetica" w:hAnsi="Helvetica" w:cs="Helvetica"/>
          <w:b/>
          <w:color w:val="4D4D4D"/>
          <w:sz w:val="18"/>
          <w:szCs w:val="18"/>
        </w:rPr>
        <w:t>Extracto de jenjibre</w:t>
      </w:r>
      <w:r w:rsidRPr="00B37C3F">
        <w:rPr>
          <w:rFonts w:ascii="Helvetica" w:hAnsi="Helvetica" w:cs="Helvetica"/>
          <w:color w:val="4D4D4D"/>
          <w:sz w:val="18"/>
          <w:szCs w:val="18"/>
        </w:rPr>
        <w:t>: : Tónico estimulante.</w:t>
      </w:r>
      <w:r>
        <w:rPr>
          <w:rFonts w:ascii="Helvetica" w:hAnsi="Helvetica" w:cs="Helvetica"/>
          <w:color w:val="4D4D4D"/>
          <w:sz w:val="18"/>
          <w:szCs w:val="18"/>
        </w:rPr>
        <w:t xml:space="preserve">  </w:t>
      </w:r>
      <w:r w:rsidRPr="00B37C3F">
        <w:rPr>
          <w:rFonts w:ascii="Helvetica" w:hAnsi="Helvetica" w:cs="Helvetica"/>
          <w:color w:val="4D4D4D"/>
          <w:sz w:val="18"/>
          <w:szCs w:val="18"/>
        </w:rPr>
        <w:t xml:space="preserve">Refuerza la respuesta inmunológica </w:t>
      </w:r>
      <w:r>
        <w:rPr>
          <w:rFonts w:ascii="Helvetica" w:hAnsi="Helvetica" w:cs="Helvetica"/>
          <w:color w:val="4D4D4D"/>
          <w:sz w:val="18"/>
          <w:szCs w:val="18"/>
        </w:rPr>
        <w:t xml:space="preserve">.  </w:t>
      </w:r>
      <w:r w:rsidRPr="00B37C3F">
        <w:rPr>
          <w:rFonts w:ascii="Helvetica" w:hAnsi="Helvetica" w:cs="Helvetica"/>
          <w:color w:val="4D4D4D"/>
          <w:sz w:val="18"/>
          <w:szCs w:val="18"/>
        </w:rPr>
        <w:t>Antiséptico.</w:t>
      </w:r>
      <w:r>
        <w:rPr>
          <w:rFonts w:ascii="Helvetica" w:hAnsi="Helvetica" w:cs="Helvetica"/>
          <w:color w:val="4D4D4D"/>
          <w:sz w:val="18"/>
          <w:szCs w:val="18"/>
        </w:rPr>
        <w:t xml:space="preserve">  </w:t>
      </w:r>
      <w:r w:rsidRPr="00B37C3F">
        <w:rPr>
          <w:rFonts w:ascii="Helvetica" w:hAnsi="Helvetica" w:cs="Helvetica"/>
          <w:color w:val="4D4D4D"/>
          <w:sz w:val="18"/>
          <w:szCs w:val="18"/>
        </w:rPr>
        <w:t xml:space="preserve"> Repara los daños cutáneos causados por el sol</w:t>
      </w:r>
      <w:r>
        <w:rPr>
          <w:rFonts w:ascii="Helvetica" w:hAnsi="Helvetica" w:cs="Helvetica"/>
          <w:color w:val="4D4D4D"/>
          <w:sz w:val="18"/>
          <w:szCs w:val="18"/>
        </w:rPr>
        <w:t>.</w:t>
      </w:r>
    </w:p>
    <w:p w:rsidR="003E1B46" w:rsidRDefault="003E1B46" w:rsidP="003E1B46">
      <w:pPr>
        <w:rPr>
          <w:rFonts w:ascii="Helvetica" w:hAnsi="Helvetica" w:cs="Helvetica"/>
          <w:color w:val="4D4D4D"/>
          <w:sz w:val="18"/>
          <w:szCs w:val="18"/>
        </w:rPr>
      </w:pPr>
      <w:r w:rsidRPr="00B37C3F">
        <w:rPr>
          <w:rFonts w:ascii="Helvetica" w:hAnsi="Helvetica" w:cs="Helvetica"/>
          <w:color w:val="4D4D4D"/>
          <w:sz w:val="18"/>
          <w:szCs w:val="18"/>
        </w:rPr>
        <w:br/>
      </w:r>
      <w:r w:rsidRPr="00B37C3F">
        <w:rPr>
          <w:rFonts w:ascii="Helvetica" w:hAnsi="Helvetica" w:cs="Helvetica"/>
          <w:b/>
          <w:color w:val="4D4D4D"/>
          <w:sz w:val="18"/>
          <w:szCs w:val="18"/>
        </w:rPr>
        <w:t>Extracto de romero</w:t>
      </w:r>
      <w:r w:rsidRPr="00B37C3F">
        <w:rPr>
          <w:rFonts w:ascii="Helvetica" w:hAnsi="Helvetica" w:cs="Helvetica"/>
          <w:color w:val="4D4D4D"/>
          <w:sz w:val="18"/>
          <w:szCs w:val="18"/>
        </w:rPr>
        <w:t>:</w:t>
      </w:r>
      <w:r>
        <w:rPr>
          <w:rFonts w:ascii="Helvetica" w:hAnsi="Helvetica" w:cs="Helvetica"/>
          <w:color w:val="4D4D4D"/>
          <w:sz w:val="18"/>
          <w:szCs w:val="18"/>
        </w:rPr>
        <w:t xml:space="preserve"> </w:t>
      </w:r>
      <w:r w:rsidRPr="00B37C3F">
        <w:rPr>
          <w:rFonts w:ascii="Helvetica" w:hAnsi="Helvetica" w:cs="Helvetica"/>
          <w:color w:val="4D4D4D"/>
          <w:sz w:val="18"/>
          <w:szCs w:val="18"/>
        </w:rPr>
        <w:t xml:space="preserve"> Antienvejecimiento.</w:t>
      </w:r>
      <w:r>
        <w:rPr>
          <w:rFonts w:ascii="Helvetica" w:hAnsi="Helvetica" w:cs="Helvetica"/>
          <w:color w:val="4D4D4D"/>
          <w:sz w:val="18"/>
          <w:szCs w:val="18"/>
        </w:rPr>
        <w:t xml:space="preserve"> </w:t>
      </w:r>
      <w:r w:rsidRPr="00B37C3F">
        <w:rPr>
          <w:rFonts w:ascii="Helvetica" w:hAnsi="Helvetica" w:cs="Helvetica"/>
          <w:color w:val="4D4D4D"/>
          <w:sz w:val="18"/>
          <w:szCs w:val="18"/>
        </w:rPr>
        <w:t xml:space="preserve"> Antioxidante.</w:t>
      </w:r>
      <w:r>
        <w:rPr>
          <w:rFonts w:ascii="Helvetica" w:hAnsi="Helvetica" w:cs="Helvetica"/>
          <w:color w:val="4D4D4D"/>
          <w:sz w:val="18"/>
          <w:szCs w:val="18"/>
        </w:rPr>
        <w:t xml:space="preserve"> </w:t>
      </w:r>
      <w:r w:rsidRPr="00B37C3F">
        <w:rPr>
          <w:rFonts w:ascii="Helvetica" w:hAnsi="Helvetica" w:cs="Helvetica"/>
          <w:color w:val="4D4D4D"/>
          <w:sz w:val="18"/>
          <w:szCs w:val="18"/>
        </w:rPr>
        <w:t xml:space="preserve"> Descongestivo</w:t>
      </w:r>
      <w:r>
        <w:rPr>
          <w:rFonts w:ascii="Helvetica" w:hAnsi="Helvetica" w:cs="Helvetica"/>
          <w:color w:val="4D4D4D"/>
          <w:sz w:val="18"/>
          <w:szCs w:val="18"/>
        </w:rPr>
        <w:t xml:space="preserve"> </w:t>
      </w:r>
      <w:r w:rsidRPr="00B37C3F">
        <w:rPr>
          <w:rFonts w:ascii="Helvetica" w:hAnsi="Helvetica" w:cs="Helvetica"/>
          <w:color w:val="4D4D4D"/>
          <w:sz w:val="18"/>
          <w:szCs w:val="18"/>
        </w:rPr>
        <w:t>. Pr</w:t>
      </w:r>
      <w:r>
        <w:rPr>
          <w:rFonts w:ascii="Helvetica" w:hAnsi="Helvetica" w:cs="Helvetica"/>
          <w:color w:val="4D4D4D"/>
          <w:sz w:val="18"/>
          <w:szCs w:val="18"/>
        </w:rPr>
        <w:t>eserva la integridad de la piel</w:t>
      </w:r>
      <w:r w:rsidRPr="00B37C3F">
        <w:rPr>
          <w:rFonts w:ascii="Helvetica" w:hAnsi="Helvetica" w:cs="Helvetica"/>
          <w:color w:val="4D4D4D"/>
          <w:sz w:val="18"/>
          <w:szCs w:val="18"/>
        </w:rPr>
        <w:t>.</w:t>
      </w:r>
      <w:r>
        <w:rPr>
          <w:rFonts w:ascii="Helvetica" w:hAnsi="Helvetica" w:cs="Helvetica"/>
          <w:color w:val="4D4D4D"/>
          <w:sz w:val="18"/>
          <w:szCs w:val="18"/>
        </w:rPr>
        <w:t xml:space="preserve"> </w:t>
      </w:r>
      <w:r w:rsidRPr="00B37C3F">
        <w:rPr>
          <w:rFonts w:ascii="Helvetica" w:hAnsi="Helvetica" w:cs="Helvetica"/>
          <w:color w:val="4D4D4D"/>
          <w:sz w:val="18"/>
          <w:szCs w:val="18"/>
        </w:rPr>
        <w:t>Acción antiséptica.</w:t>
      </w:r>
      <w:r>
        <w:rPr>
          <w:rFonts w:ascii="Helvetica" w:hAnsi="Helvetica" w:cs="Helvetica"/>
          <w:color w:val="4D4D4D"/>
          <w:sz w:val="18"/>
          <w:szCs w:val="18"/>
        </w:rPr>
        <w:t xml:space="preserve">  Antiinflamatorio.  </w:t>
      </w:r>
      <w:r w:rsidRPr="00B37C3F">
        <w:rPr>
          <w:rFonts w:ascii="Helvetica" w:hAnsi="Helvetica" w:cs="Helvetica"/>
          <w:color w:val="4D4D4D"/>
          <w:sz w:val="18"/>
          <w:szCs w:val="18"/>
        </w:rPr>
        <w:t>Apto para pieles sensibles o irritadas.</w:t>
      </w:r>
    </w:p>
    <w:p w:rsidR="003E1B46" w:rsidRDefault="003E1B46" w:rsidP="003E1B46">
      <w:pPr>
        <w:rPr>
          <w:rFonts w:ascii="Helvetica" w:hAnsi="Helvetica" w:cs="Helvetica"/>
          <w:color w:val="4D4D4D"/>
          <w:sz w:val="18"/>
          <w:szCs w:val="18"/>
        </w:rPr>
      </w:pPr>
    </w:p>
    <w:p w:rsidR="00327BC5" w:rsidRDefault="00327BC5" w:rsidP="003E1B46">
      <w:pPr>
        <w:rPr>
          <w:rFonts w:ascii="Helvetica" w:hAnsi="Helvetica" w:cs="Helvetica"/>
          <w:color w:val="4D4D4D"/>
          <w:sz w:val="18"/>
          <w:szCs w:val="18"/>
        </w:rPr>
      </w:pPr>
      <w:r>
        <w:rPr>
          <w:rFonts w:ascii="Helvetica" w:hAnsi="Helvetica" w:cs="Helvetica"/>
          <w:color w:val="4D4D4D"/>
          <w:sz w:val="18"/>
          <w:szCs w:val="18"/>
        </w:rPr>
        <w:t>Presentación: 100 cc (válvula cremera) / 200 cc (tapa dis top) uso exclusivo profesional</w:t>
      </w:r>
    </w:p>
    <w:p w:rsidR="003E1B46" w:rsidRDefault="003E1B46" w:rsidP="003E1B46">
      <w:pPr>
        <w:rPr>
          <w:rFonts w:ascii="Helvetica" w:hAnsi="Helvetica" w:cs="Helvetica"/>
          <w:color w:val="4D4D4D"/>
          <w:sz w:val="18"/>
          <w:szCs w:val="18"/>
        </w:rPr>
      </w:pPr>
    </w:p>
    <w:p w:rsidR="003E1B46" w:rsidRDefault="003E1B46" w:rsidP="003E1B46">
      <w:pPr>
        <w:rPr>
          <w:color w:val="808000"/>
          <w:sz w:val="28"/>
          <w:szCs w:val="28"/>
        </w:rPr>
      </w:pPr>
    </w:p>
    <w:p w:rsidR="003E1B46" w:rsidRDefault="003E1B46" w:rsidP="003E1B46">
      <w:pPr>
        <w:rPr>
          <w:color w:val="808000"/>
          <w:sz w:val="28"/>
          <w:szCs w:val="28"/>
        </w:rPr>
      </w:pPr>
    </w:p>
    <w:p w:rsidR="003E1B46" w:rsidRDefault="003E1B46" w:rsidP="003E1B46">
      <w:pPr>
        <w:rPr>
          <w:color w:val="808000"/>
          <w:sz w:val="28"/>
          <w:szCs w:val="28"/>
        </w:rPr>
      </w:pPr>
    </w:p>
    <w:p w:rsidR="003E1B46" w:rsidRDefault="003E1B46" w:rsidP="003E1B46">
      <w:pPr>
        <w:rPr>
          <w:color w:val="808000"/>
          <w:sz w:val="28"/>
          <w:szCs w:val="28"/>
        </w:rPr>
      </w:pPr>
    </w:p>
    <w:p w:rsidR="003E1B46" w:rsidRDefault="003E1B46" w:rsidP="003E1B46">
      <w:pPr>
        <w:rPr>
          <w:color w:val="808000"/>
          <w:sz w:val="28"/>
          <w:szCs w:val="28"/>
        </w:rPr>
      </w:pPr>
    </w:p>
    <w:p w:rsidR="003E1B46" w:rsidRDefault="003E1B46" w:rsidP="003E1B46">
      <w:pPr>
        <w:jc w:val="center"/>
        <w:rPr>
          <w:color w:val="808000"/>
          <w:sz w:val="28"/>
          <w:szCs w:val="28"/>
        </w:rPr>
      </w:pPr>
      <w:r>
        <w:rPr>
          <w:color w:val="808000"/>
          <w:sz w:val="28"/>
          <w:szCs w:val="28"/>
        </w:rPr>
        <w:t>Aceite  corporal</w:t>
      </w:r>
    </w:p>
    <w:p w:rsidR="003E1B46" w:rsidRDefault="003E1B46" w:rsidP="003E1B46">
      <w:pPr>
        <w:jc w:val="center"/>
        <w:rPr>
          <w:color w:val="808000"/>
          <w:sz w:val="28"/>
          <w:szCs w:val="28"/>
        </w:rPr>
      </w:pPr>
    </w:p>
    <w:p w:rsidR="003E1B46" w:rsidRDefault="003E1B46" w:rsidP="003E1B46">
      <w:pPr>
        <w:jc w:val="center"/>
        <w:rPr>
          <w:color w:val="808000"/>
          <w:sz w:val="28"/>
          <w:szCs w:val="28"/>
        </w:rPr>
      </w:pPr>
      <w:r>
        <w:rPr>
          <w:noProof/>
          <w:color w:val="808000"/>
          <w:sz w:val="28"/>
          <w:szCs w:val="28"/>
          <w:lang w:val="es-AR" w:eastAsia="es-AR"/>
        </w:rPr>
        <w:drawing>
          <wp:inline distT="0" distB="0" distL="0" distR="0">
            <wp:extent cx="836744" cy="1260000"/>
            <wp:effectExtent l="19050" t="0" r="1456" b="0"/>
            <wp:docPr id="7" name="6 Imagen" descr="aceite corporal-1024-1024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ite corporal-1024-1024ret.jpg"/>
                    <pic:cNvPicPr/>
                  </pic:nvPicPr>
                  <pic:blipFill>
                    <a:blip r:embed="rId12" cstate="print"/>
                    <a:stretch>
                      <a:fillRect/>
                    </a:stretch>
                  </pic:blipFill>
                  <pic:spPr>
                    <a:xfrm>
                      <a:off x="0" y="0"/>
                      <a:ext cx="836744" cy="1260000"/>
                    </a:xfrm>
                    <a:prstGeom prst="rect">
                      <a:avLst/>
                    </a:prstGeom>
                  </pic:spPr>
                </pic:pic>
              </a:graphicData>
            </a:graphic>
          </wp:inline>
        </w:drawing>
      </w:r>
    </w:p>
    <w:p w:rsidR="003E1B46" w:rsidRPr="0086631A" w:rsidRDefault="003E1B46" w:rsidP="003E1B46">
      <w:pPr>
        <w:rPr>
          <w:color w:val="808000"/>
          <w:sz w:val="16"/>
          <w:szCs w:val="16"/>
        </w:rPr>
      </w:pP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Especial para piel seca, áspera y deshidratada.</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Este aceite corporal triple acción, repara la piel deshidratada, tiene efecto emoliente y deja una agradable sensación de bienestar.</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Se absorbe rápidamente, protegiendo la epidermis de agresiones ambientales.</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 </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Tipo de piel:</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Pr>
          <w:rFonts w:ascii="Arial" w:eastAsia="Times New Roman" w:hAnsi="Arial" w:cs="Arial"/>
          <w:color w:val="535353"/>
          <w:sz w:val="20"/>
          <w:szCs w:val="20"/>
          <w:bdr w:val="none" w:sz="0" w:space="0" w:color="auto" w:frame="1"/>
          <w:lang w:val="es-AR" w:eastAsia="es-AR"/>
        </w:rPr>
        <w:t>Para todo tipo de piel, es</w:t>
      </w:r>
      <w:r w:rsidRPr="00CF663F">
        <w:rPr>
          <w:rFonts w:ascii="Arial" w:eastAsia="Times New Roman" w:hAnsi="Arial" w:cs="Arial"/>
          <w:color w:val="535353"/>
          <w:sz w:val="20"/>
          <w:szCs w:val="20"/>
          <w:bdr w:val="none" w:sz="0" w:space="0" w:color="auto" w:frame="1"/>
          <w:lang w:val="es-AR" w:eastAsia="es-AR"/>
        </w:rPr>
        <w:t>pecialmente indicado para pieles secas y deshidratadas.</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 </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Aplicación:</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Aplicar diariamente luego de la ducha o baño de inmersión sobre la piel ligeramente húmeda.</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También puedes agregar una cucharada de aceite en el agua de inmersión, dejando una agradable sensación de humectación. </w:t>
      </w:r>
    </w:p>
    <w:p w:rsidR="003E1B46" w:rsidRPr="00CF663F" w:rsidRDefault="003E1B46" w:rsidP="003E1B46">
      <w:pPr>
        <w:rPr>
          <w:rStyle w:val="subtitulo"/>
          <w:rFonts w:ascii="Helvetica" w:hAnsi="Helvetica" w:cs="Helvetica"/>
          <w:color w:val="808000"/>
          <w:sz w:val="18"/>
          <w:szCs w:val="18"/>
          <w:lang w:val="es-AR"/>
        </w:rPr>
      </w:pPr>
    </w:p>
    <w:p w:rsidR="003E1B46" w:rsidRDefault="003E1B46" w:rsidP="003E1B46">
      <w:pPr>
        <w:rPr>
          <w:rStyle w:val="subtitulo"/>
          <w:rFonts w:ascii="Helvetica" w:hAnsi="Helvetica" w:cs="Helvetica"/>
          <w:color w:val="808000"/>
          <w:sz w:val="18"/>
          <w:szCs w:val="18"/>
        </w:rPr>
      </w:pPr>
    </w:p>
    <w:p w:rsidR="003E1B46" w:rsidRDefault="003E1B46" w:rsidP="003E1B46">
      <w:pPr>
        <w:rPr>
          <w:rFonts w:ascii="Helvetica LT Std" w:hAnsi="Helvetica LT Std"/>
          <w:sz w:val="18"/>
          <w:szCs w:val="18"/>
        </w:rPr>
      </w:pPr>
      <w:r w:rsidRPr="00B37C3F">
        <w:rPr>
          <w:rStyle w:val="subtitulo"/>
          <w:rFonts w:ascii="Helvetica" w:hAnsi="Helvetica" w:cs="Helvetica"/>
          <w:color w:val="808000"/>
          <w:sz w:val="18"/>
          <w:szCs w:val="18"/>
        </w:rPr>
        <w:t>Ingredientes activos</w:t>
      </w:r>
      <w:r>
        <w:rPr>
          <w:rStyle w:val="subtitulo"/>
          <w:rFonts w:ascii="Helvetica" w:hAnsi="Helvetica" w:cs="Helvetica"/>
          <w:color w:val="808000"/>
          <w:sz w:val="18"/>
          <w:szCs w:val="18"/>
        </w:rPr>
        <w:t xml:space="preserve">: </w:t>
      </w:r>
      <w:r w:rsidRPr="00B37C3F">
        <w:rPr>
          <w:rStyle w:val="apple-converted-space"/>
          <w:rFonts w:ascii="Helvetica LT Std" w:hAnsi="Helvetica LT Std" w:cs="Helvetica"/>
          <w:sz w:val="18"/>
          <w:szCs w:val="18"/>
        </w:rPr>
        <w:t>Aceite de girasol</w:t>
      </w:r>
      <w:r>
        <w:rPr>
          <w:rStyle w:val="apple-converted-space"/>
          <w:rFonts w:ascii="Helvetica LT Std" w:hAnsi="Helvetica LT Std" w:cs="Helvetica"/>
          <w:sz w:val="18"/>
          <w:szCs w:val="18"/>
        </w:rPr>
        <w:t xml:space="preserve">.  </w:t>
      </w:r>
      <w:r w:rsidRPr="00B37C3F">
        <w:rPr>
          <w:rFonts w:ascii="Helvetica LT Std" w:hAnsi="Helvetica LT Std"/>
          <w:sz w:val="18"/>
          <w:szCs w:val="18"/>
        </w:rPr>
        <w:t>Vitamina E</w:t>
      </w:r>
      <w:r>
        <w:rPr>
          <w:rFonts w:ascii="Helvetica LT Std" w:hAnsi="Helvetica LT Std"/>
          <w:sz w:val="18"/>
          <w:szCs w:val="18"/>
        </w:rPr>
        <w:t xml:space="preserve">.  </w:t>
      </w:r>
      <w:r w:rsidRPr="00B37C3F">
        <w:rPr>
          <w:rFonts w:ascii="Helvetica LT Std" w:hAnsi="Helvetica LT Std"/>
          <w:sz w:val="18"/>
          <w:szCs w:val="18"/>
        </w:rPr>
        <w:t>Emulsionantes naturales</w:t>
      </w:r>
    </w:p>
    <w:p w:rsidR="00327BC5" w:rsidRDefault="00327BC5" w:rsidP="003E1B46">
      <w:pPr>
        <w:rPr>
          <w:rFonts w:ascii="Helvetica LT Std" w:hAnsi="Helvetica LT Std"/>
          <w:sz w:val="18"/>
          <w:szCs w:val="18"/>
        </w:rPr>
      </w:pPr>
    </w:p>
    <w:p w:rsidR="00327BC5" w:rsidRPr="00B37C3F" w:rsidRDefault="00327BC5" w:rsidP="003E1B46">
      <w:pPr>
        <w:rPr>
          <w:rFonts w:ascii="Helvetica LT Std" w:hAnsi="Helvetica LT Std"/>
          <w:sz w:val="18"/>
          <w:szCs w:val="18"/>
        </w:rPr>
      </w:pPr>
      <w:r>
        <w:rPr>
          <w:rFonts w:ascii="Helvetica LT Std" w:hAnsi="Helvetica LT Std"/>
          <w:sz w:val="18"/>
          <w:szCs w:val="18"/>
        </w:rPr>
        <w:t>Presentación: 130 cc (tapa dis top)</w:t>
      </w:r>
    </w:p>
    <w:p w:rsidR="003E1B46" w:rsidRPr="0086631A" w:rsidRDefault="003E1B46" w:rsidP="003E1B46">
      <w:pPr>
        <w:rPr>
          <w:color w:val="808000"/>
          <w:sz w:val="16"/>
          <w:szCs w:val="16"/>
        </w:rPr>
      </w:pPr>
    </w:p>
    <w:p w:rsidR="003E1B46" w:rsidRDefault="003E1B46" w:rsidP="003E1B46">
      <w:pPr>
        <w:rPr>
          <w:color w:val="808000"/>
          <w:sz w:val="28"/>
          <w:szCs w:val="28"/>
        </w:rPr>
      </w:pPr>
    </w:p>
    <w:p w:rsidR="003E1B46" w:rsidRDefault="003E1B46" w:rsidP="003E1B46">
      <w:pPr>
        <w:rPr>
          <w:color w:val="808000"/>
          <w:sz w:val="28"/>
          <w:szCs w:val="28"/>
        </w:rPr>
      </w:pPr>
    </w:p>
    <w:p w:rsidR="003E1B46" w:rsidRDefault="003E1B46" w:rsidP="003E1B46">
      <w:pPr>
        <w:jc w:val="center"/>
        <w:rPr>
          <w:color w:val="808000"/>
          <w:sz w:val="28"/>
          <w:szCs w:val="28"/>
        </w:rPr>
      </w:pPr>
      <w:r>
        <w:rPr>
          <w:color w:val="808000"/>
          <w:sz w:val="28"/>
          <w:szCs w:val="28"/>
        </w:rPr>
        <w:t>Bálsamo para masajes Flex</w:t>
      </w:r>
    </w:p>
    <w:p w:rsidR="004163BA" w:rsidRDefault="004163BA" w:rsidP="003E1B46">
      <w:pPr>
        <w:jc w:val="center"/>
        <w:rPr>
          <w:color w:val="808000"/>
          <w:sz w:val="28"/>
          <w:szCs w:val="28"/>
        </w:rPr>
      </w:pPr>
    </w:p>
    <w:p w:rsidR="004163BA" w:rsidRDefault="004163BA" w:rsidP="003E1B46">
      <w:pPr>
        <w:jc w:val="center"/>
        <w:rPr>
          <w:color w:val="808000"/>
          <w:sz w:val="28"/>
          <w:szCs w:val="28"/>
        </w:rPr>
      </w:pPr>
      <w:r>
        <w:rPr>
          <w:noProof/>
          <w:color w:val="808000"/>
          <w:sz w:val="28"/>
          <w:szCs w:val="28"/>
          <w:lang w:val="es-AR" w:eastAsia="es-AR"/>
        </w:rPr>
        <w:drawing>
          <wp:inline distT="0" distB="0" distL="0" distR="0">
            <wp:extent cx="1113488" cy="1260000"/>
            <wp:effectExtent l="19050" t="0" r="0" b="0"/>
            <wp:docPr id="8" name="7 Imagen" descr="ecoder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derm 1.jpg"/>
                    <pic:cNvPicPr/>
                  </pic:nvPicPr>
                  <pic:blipFill>
                    <a:blip r:embed="rId13"/>
                    <a:stretch>
                      <a:fillRect/>
                    </a:stretch>
                  </pic:blipFill>
                  <pic:spPr>
                    <a:xfrm>
                      <a:off x="0" y="0"/>
                      <a:ext cx="1113488" cy="1260000"/>
                    </a:xfrm>
                    <a:prstGeom prst="rect">
                      <a:avLst/>
                    </a:prstGeom>
                  </pic:spPr>
                </pic:pic>
              </a:graphicData>
            </a:graphic>
          </wp:inline>
        </w:drawing>
      </w:r>
    </w:p>
    <w:p w:rsidR="003E1B46" w:rsidRDefault="003E1B46" w:rsidP="003E1B46">
      <w:pPr>
        <w:jc w:val="center"/>
        <w:rPr>
          <w:color w:val="808000"/>
          <w:sz w:val="28"/>
          <w:szCs w:val="28"/>
        </w:rPr>
      </w:pPr>
    </w:p>
    <w:p w:rsidR="003E1B46" w:rsidRDefault="003E1B46" w:rsidP="003E1B46">
      <w:pPr>
        <w:jc w:val="center"/>
        <w:rPr>
          <w:color w:val="808000"/>
          <w:sz w:val="28"/>
          <w:szCs w:val="28"/>
        </w:rPr>
      </w:pPr>
    </w:p>
    <w:p w:rsidR="003E1B46" w:rsidRDefault="003E1B46" w:rsidP="003E1B46">
      <w:pPr>
        <w:rPr>
          <w:color w:val="808000"/>
          <w:sz w:val="28"/>
          <w:szCs w:val="28"/>
        </w:rPr>
      </w:pPr>
    </w:p>
    <w:p w:rsidR="003E1B46" w:rsidRPr="00EE47A4" w:rsidRDefault="003E1B46" w:rsidP="003E1B46">
      <w:pPr>
        <w:rPr>
          <w:rFonts w:ascii="Arial" w:hAnsi="Arial" w:cs="Arial"/>
          <w:sz w:val="20"/>
          <w:szCs w:val="20"/>
        </w:rPr>
      </w:pPr>
      <w:r w:rsidRPr="00EE47A4">
        <w:rPr>
          <w:rFonts w:ascii="Arial" w:hAnsi="Arial" w:cs="Arial"/>
          <w:sz w:val="20"/>
          <w:szCs w:val="20"/>
        </w:rPr>
        <w:t xml:space="preserve">Bálsamo para masajes , alto play time (tiempo de masaje). </w:t>
      </w:r>
    </w:p>
    <w:p w:rsidR="003E1B46" w:rsidRPr="00EE47A4" w:rsidRDefault="003E1B46" w:rsidP="003E1B46">
      <w:pPr>
        <w:rPr>
          <w:rFonts w:ascii="Arial" w:hAnsi="Arial" w:cs="Arial"/>
          <w:sz w:val="20"/>
          <w:szCs w:val="20"/>
        </w:rPr>
      </w:pPr>
      <w:r w:rsidRPr="00EE47A4">
        <w:rPr>
          <w:rFonts w:ascii="Arial" w:hAnsi="Arial" w:cs="Arial"/>
          <w:sz w:val="20"/>
          <w:szCs w:val="20"/>
        </w:rPr>
        <w:t xml:space="preserve">Deja la piel sedosa . Alta emoliencia. </w:t>
      </w:r>
    </w:p>
    <w:p w:rsidR="003E1B46" w:rsidRPr="00EE47A4" w:rsidRDefault="003E1B46" w:rsidP="003E1B46">
      <w:pPr>
        <w:rPr>
          <w:rFonts w:ascii="Arial" w:hAnsi="Arial" w:cs="Arial"/>
          <w:sz w:val="20"/>
          <w:szCs w:val="20"/>
        </w:rPr>
      </w:pPr>
    </w:p>
    <w:p w:rsidR="003E1B46" w:rsidRPr="00EE47A4" w:rsidRDefault="003E1B46" w:rsidP="003E1B46">
      <w:pPr>
        <w:rPr>
          <w:rFonts w:ascii="Arial" w:hAnsi="Arial" w:cs="Arial"/>
          <w:sz w:val="20"/>
          <w:szCs w:val="20"/>
        </w:rPr>
      </w:pPr>
      <w:r w:rsidRPr="00EE47A4">
        <w:rPr>
          <w:rFonts w:ascii="Arial" w:hAnsi="Arial" w:cs="Arial"/>
          <w:sz w:val="20"/>
          <w:szCs w:val="20"/>
        </w:rPr>
        <w:t xml:space="preserve">Con una muy pequeña cantidad de producto se puede realizar un masaje con alto tiempo de masaje, sin necesidad de agregar más producto. </w:t>
      </w:r>
    </w:p>
    <w:p w:rsidR="003E1B46" w:rsidRPr="00EE47A4" w:rsidRDefault="003E1B46" w:rsidP="003E1B46">
      <w:pPr>
        <w:rPr>
          <w:rFonts w:ascii="Arial" w:hAnsi="Arial" w:cs="Arial"/>
          <w:sz w:val="20"/>
          <w:szCs w:val="20"/>
        </w:rPr>
      </w:pPr>
    </w:p>
    <w:p w:rsidR="003E1B46" w:rsidRPr="00EE47A4" w:rsidRDefault="003E1B46" w:rsidP="003E1B46">
      <w:pPr>
        <w:rPr>
          <w:rFonts w:ascii="Arial" w:hAnsi="Arial" w:cs="Arial"/>
          <w:sz w:val="20"/>
          <w:szCs w:val="20"/>
        </w:rPr>
      </w:pPr>
      <w:r w:rsidRPr="00EE47A4">
        <w:rPr>
          <w:rFonts w:ascii="Arial" w:hAnsi="Arial" w:cs="Arial"/>
          <w:sz w:val="20"/>
          <w:szCs w:val="20"/>
        </w:rPr>
        <w:t>No deja oleosidad en la piel</w:t>
      </w:r>
    </w:p>
    <w:p w:rsidR="003E1B46" w:rsidRDefault="003E1B46" w:rsidP="003E1B46">
      <w:pPr>
        <w:rPr>
          <w:color w:val="808000"/>
          <w:sz w:val="28"/>
          <w:szCs w:val="28"/>
        </w:rPr>
      </w:pPr>
    </w:p>
    <w:p w:rsidR="003E1B46" w:rsidRDefault="003E1B46" w:rsidP="003E1B46">
      <w:pPr>
        <w:rPr>
          <w:rFonts w:ascii="Helvetica LT Std" w:hAnsi="Helvetica LT Std"/>
          <w:sz w:val="18"/>
          <w:szCs w:val="18"/>
        </w:rPr>
      </w:pPr>
      <w:r w:rsidRPr="00B37C3F">
        <w:rPr>
          <w:rStyle w:val="subtitulo"/>
          <w:rFonts w:ascii="Helvetica" w:hAnsi="Helvetica" w:cs="Helvetica"/>
          <w:color w:val="808000"/>
          <w:sz w:val="18"/>
          <w:szCs w:val="18"/>
        </w:rPr>
        <w:t>Ingredientes activos</w:t>
      </w:r>
      <w:r>
        <w:rPr>
          <w:rStyle w:val="apple-converted-space"/>
          <w:rFonts w:ascii="Helvetica" w:hAnsi="Helvetica" w:cs="Helvetica"/>
          <w:color w:val="808000"/>
          <w:sz w:val="18"/>
          <w:szCs w:val="18"/>
        </w:rPr>
        <w:t xml:space="preserve">:  </w:t>
      </w:r>
      <w:r w:rsidRPr="00B37C3F">
        <w:rPr>
          <w:rStyle w:val="apple-converted-space"/>
          <w:rFonts w:ascii="Helvetica LT Std" w:hAnsi="Helvetica LT Std" w:cs="Helvetica"/>
          <w:sz w:val="18"/>
          <w:szCs w:val="18"/>
        </w:rPr>
        <w:t>Aceite de girasol</w:t>
      </w:r>
      <w:r>
        <w:rPr>
          <w:rStyle w:val="apple-converted-space"/>
          <w:rFonts w:ascii="Helvetica LT Std" w:hAnsi="Helvetica LT Std" w:cs="Helvetica"/>
          <w:sz w:val="18"/>
          <w:szCs w:val="18"/>
        </w:rPr>
        <w:t xml:space="preserve">.  </w:t>
      </w:r>
      <w:r w:rsidRPr="00B37C3F">
        <w:rPr>
          <w:rFonts w:ascii="Helvetica LT Std" w:hAnsi="Helvetica LT Std"/>
          <w:sz w:val="18"/>
          <w:szCs w:val="18"/>
        </w:rPr>
        <w:t>Vitamina E</w:t>
      </w:r>
      <w:r>
        <w:rPr>
          <w:rFonts w:ascii="Helvetica LT Std" w:hAnsi="Helvetica LT Std"/>
          <w:sz w:val="18"/>
          <w:szCs w:val="18"/>
        </w:rPr>
        <w:t xml:space="preserve">.  </w:t>
      </w:r>
      <w:r w:rsidRPr="00B37C3F">
        <w:rPr>
          <w:rFonts w:ascii="Helvetica LT Std" w:hAnsi="Helvetica LT Std"/>
          <w:sz w:val="18"/>
          <w:szCs w:val="18"/>
        </w:rPr>
        <w:t>Emulsionantes naturales</w:t>
      </w:r>
      <w:r>
        <w:rPr>
          <w:rFonts w:ascii="Helvetica LT Std" w:hAnsi="Helvetica LT Std"/>
          <w:sz w:val="18"/>
          <w:szCs w:val="18"/>
        </w:rPr>
        <w:t>.</w:t>
      </w:r>
    </w:p>
    <w:p w:rsidR="00327BC5" w:rsidRDefault="00327BC5" w:rsidP="003E1B46">
      <w:pPr>
        <w:rPr>
          <w:rFonts w:ascii="Helvetica LT Std" w:hAnsi="Helvetica LT Std"/>
          <w:sz w:val="18"/>
          <w:szCs w:val="18"/>
        </w:rPr>
      </w:pPr>
    </w:p>
    <w:p w:rsidR="00327BC5" w:rsidRDefault="00327BC5" w:rsidP="003E1B46">
      <w:pPr>
        <w:rPr>
          <w:rFonts w:ascii="Helvetica LT Std" w:hAnsi="Helvetica LT Std"/>
          <w:sz w:val="18"/>
          <w:szCs w:val="18"/>
        </w:rPr>
      </w:pPr>
      <w:r>
        <w:rPr>
          <w:rFonts w:ascii="Helvetica LT Std" w:hAnsi="Helvetica LT Std"/>
          <w:sz w:val="18"/>
          <w:szCs w:val="18"/>
        </w:rPr>
        <w:t>Presentación: 250 cc</w:t>
      </w:r>
    </w:p>
    <w:p w:rsidR="003E1B46" w:rsidRPr="00B37C3F" w:rsidRDefault="003E1B46" w:rsidP="003E1B46">
      <w:pPr>
        <w:rPr>
          <w:rFonts w:ascii="Helvetica LT Std" w:hAnsi="Helvetica LT Std"/>
          <w:sz w:val="18"/>
          <w:szCs w:val="18"/>
        </w:rPr>
      </w:pPr>
    </w:p>
    <w:p w:rsidR="003E1B46" w:rsidRPr="0086631A" w:rsidRDefault="003E1B46" w:rsidP="003E1B46">
      <w:pPr>
        <w:rPr>
          <w:color w:val="808000"/>
          <w:sz w:val="16"/>
          <w:szCs w:val="16"/>
        </w:rPr>
      </w:pPr>
    </w:p>
    <w:p w:rsidR="003E1B46" w:rsidRDefault="003E1B46" w:rsidP="004163BA">
      <w:pPr>
        <w:jc w:val="center"/>
        <w:rPr>
          <w:b/>
          <w:color w:val="808000"/>
          <w:sz w:val="28"/>
          <w:szCs w:val="28"/>
        </w:rPr>
      </w:pPr>
      <w:r w:rsidRPr="004163BA">
        <w:rPr>
          <w:b/>
          <w:color w:val="808000"/>
          <w:sz w:val="28"/>
          <w:szCs w:val="28"/>
        </w:rPr>
        <w:t>Sales exfoliantes</w:t>
      </w:r>
    </w:p>
    <w:p w:rsidR="004163BA" w:rsidRDefault="004163BA" w:rsidP="004163BA">
      <w:pPr>
        <w:jc w:val="center"/>
        <w:rPr>
          <w:b/>
          <w:color w:val="808000"/>
          <w:sz w:val="28"/>
          <w:szCs w:val="28"/>
        </w:rPr>
      </w:pPr>
    </w:p>
    <w:p w:rsidR="004163BA" w:rsidRPr="004163BA" w:rsidRDefault="00183F84" w:rsidP="004163BA">
      <w:pPr>
        <w:jc w:val="center"/>
        <w:rPr>
          <w:b/>
          <w:color w:val="808000"/>
          <w:sz w:val="28"/>
          <w:szCs w:val="28"/>
        </w:rPr>
      </w:pPr>
      <w:r>
        <w:rPr>
          <w:b/>
          <w:noProof/>
          <w:color w:val="808000"/>
          <w:sz w:val="28"/>
          <w:szCs w:val="28"/>
          <w:lang w:val="es-AR" w:eastAsia="es-AR"/>
        </w:rPr>
        <w:drawing>
          <wp:inline distT="0" distB="0" distL="0" distR="0">
            <wp:extent cx="1666875" cy="1109420"/>
            <wp:effectExtent l="19050" t="0" r="9525" b="0"/>
            <wp:docPr id="9" name="8 Imagen" descr="sales exfolia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es exfoliantes.jpg"/>
                    <pic:cNvPicPr/>
                  </pic:nvPicPr>
                  <pic:blipFill>
                    <a:blip r:embed="rId14" cstate="print"/>
                    <a:stretch>
                      <a:fillRect/>
                    </a:stretch>
                  </pic:blipFill>
                  <pic:spPr>
                    <a:xfrm>
                      <a:off x="0" y="0"/>
                      <a:ext cx="1670908" cy="1112104"/>
                    </a:xfrm>
                    <a:prstGeom prst="rect">
                      <a:avLst/>
                    </a:prstGeom>
                  </pic:spPr>
                </pic:pic>
              </a:graphicData>
            </a:graphic>
          </wp:inline>
        </w:drawing>
      </w:r>
    </w:p>
    <w:p w:rsidR="003E1B46" w:rsidRDefault="003E1B46" w:rsidP="003E1B46">
      <w:pPr>
        <w:rPr>
          <w:color w:val="808000"/>
          <w:sz w:val="28"/>
          <w:szCs w:val="28"/>
        </w:rPr>
      </w:pP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Sales pulidoras exfoliantes a base de sales marinas, az</w:t>
      </w:r>
      <w:r w:rsidR="00B74F62">
        <w:rPr>
          <w:rFonts w:ascii="Arial" w:eastAsia="Times New Roman" w:hAnsi="Arial" w:cs="Arial"/>
          <w:color w:val="535353"/>
          <w:sz w:val="20"/>
          <w:szCs w:val="20"/>
          <w:bdr w:val="none" w:sz="0" w:space="0" w:color="auto" w:frame="1"/>
          <w:lang w:val="es-AR" w:eastAsia="es-AR"/>
        </w:rPr>
        <w:t>ú</w:t>
      </w:r>
      <w:r w:rsidRPr="00CF663F">
        <w:rPr>
          <w:rFonts w:ascii="Arial" w:eastAsia="Times New Roman" w:hAnsi="Arial" w:cs="Arial"/>
          <w:color w:val="535353"/>
          <w:sz w:val="20"/>
          <w:szCs w:val="20"/>
          <w:bdr w:val="none" w:sz="0" w:space="0" w:color="auto" w:frame="1"/>
          <w:lang w:val="es-AR" w:eastAsia="es-AR"/>
        </w:rPr>
        <w:t>car orgánica y perlas de jojoba.</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lastRenderedPageBreak/>
        <w:t>Elimina las células muertas de la capa superficial de la epidermis y de las zonas más ásperas del cuerpo, dejando la piel suave, aterciopelada y humectada.</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 </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Tipo de piel:</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Todo tipo de piel</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 </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Modo de uso:</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Aplicar una o dos veces por semana sobre la piel lige</w:t>
      </w:r>
      <w:r w:rsidR="00183F84">
        <w:rPr>
          <w:rFonts w:ascii="Arial" w:eastAsia="Times New Roman" w:hAnsi="Arial" w:cs="Arial"/>
          <w:color w:val="535353"/>
          <w:sz w:val="20"/>
          <w:szCs w:val="20"/>
          <w:bdr w:val="none" w:sz="0" w:space="0" w:color="auto" w:frame="1"/>
          <w:lang w:val="es-AR" w:eastAsia="es-AR"/>
        </w:rPr>
        <w:t>ramente húmeda. Para zonas mas á</w:t>
      </w:r>
      <w:r w:rsidRPr="00CF663F">
        <w:rPr>
          <w:rFonts w:ascii="Arial" w:eastAsia="Times New Roman" w:hAnsi="Arial" w:cs="Arial"/>
          <w:color w:val="535353"/>
          <w:sz w:val="20"/>
          <w:szCs w:val="20"/>
          <w:bdr w:val="none" w:sz="0" w:space="0" w:color="auto" w:frame="1"/>
          <w:lang w:val="es-AR" w:eastAsia="es-AR"/>
        </w:rPr>
        <w:t>speras, como codos y planta de los pies, se puede usar en seco.</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ascii="Arial" w:eastAsia="Times New Roman" w:hAnsi="Arial" w:cs="Arial"/>
          <w:color w:val="535353"/>
          <w:sz w:val="20"/>
          <w:szCs w:val="20"/>
          <w:bdr w:val="none" w:sz="0" w:space="0" w:color="auto" w:frame="1"/>
          <w:lang w:val="es-AR" w:eastAsia="es-AR"/>
        </w:rPr>
        <w:t>Enjuagar abundantemente con agua.</w:t>
      </w:r>
    </w:p>
    <w:p w:rsidR="003E1B46" w:rsidRPr="00CF663F" w:rsidRDefault="003E1B46" w:rsidP="003E1B46">
      <w:pPr>
        <w:shd w:val="clear" w:color="auto" w:fill="FFFFFF"/>
        <w:spacing w:line="293" w:lineRule="atLeast"/>
        <w:textAlignment w:val="baseline"/>
        <w:rPr>
          <w:rFonts w:ascii="Arial" w:eastAsia="Times New Roman" w:hAnsi="Arial" w:cs="Arial"/>
          <w:color w:val="535353"/>
          <w:sz w:val="20"/>
          <w:szCs w:val="20"/>
          <w:lang w:val="es-AR" w:eastAsia="es-AR"/>
        </w:rPr>
      </w:pPr>
      <w:r w:rsidRPr="00CF663F">
        <w:rPr>
          <w:rFonts w:eastAsia="Times New Roman"/>
          <w:color w:val="535353"/>
          <w:bdr w:val="none" w:sz="0" w:space="0" w:color="auto" w:frame="1"/>
          <w:lang w:val="es-AR" w:eastAsia="es-AR"/>
        </w:rPr>
        <w:t>Tip: se puede usar como sales de baño, dejando la piel humectada y descongestionada</w:t>
      </w:r>
    </w:p>
    <w:p w:rsidR="003E1B46" w:rsidRPr="00CF663F" w:rsidRDefault="003E1B46" w:rsidP="003E1B46">
      <w:pPr>
        <w:rPr>
          <w:color w:val="808000"/>
          <w:sz w:val="28"/>
          <w:szCs w:val="28"/>
          <w:lang w:val="es-AR"/>
        </w:rPr>
      </w:pPr>
    </w:p>
    <w:p w:rsidR="003E1B46" w:rsidRPr="0086631A" w:rsidRDefault="003E1B46" w:rsidP="003E1B46">
      <w:pPr>
        <w:rPr>
          <w:color w:val="808000"/>
          <w:sz w:val="16"/>
          <w:szCs w:val="16"/>
        </w:rPr>
      </w:pPr>
    </w:p>
    <w:p w:rsidR="003E1B46" w:rsidRDefault="003E1B46" w:rsidP="003E1B46">
      <w:pPr>
        <w:rPr>
          <w:rStyle w:val="apple-converted-space"/>
          <w:rFonts w:ascii="Arial" w:hAnsi="Arial" w:cs="Arial"/>
          <w:color w:val="808000"/>
          <w:sz w:val="20"/>
          <w:szCs w:val="20"/>
        </w:rPr>
      </w:pPr>
      <w:r w:rsidRPr="00E94C10">
        <w:rPr>
          <w:rStyle w:val="subtitulo"/>
          <w:rFonts w:ascii="Arial" w:hAnsi="Arial" w:cs="Arial"/>
          <w:color w:val="808000"/>
          <w:sz w:val="20"/>
          <w:szCs w:val="20"/>
        </w:rPr>
        <w:t>Ingredientes activos</w:t>
      </w:r>
      <w:r w:rsidRPr="00E94C10">
        <w:rPr>
          <w:rStyle w:val="apple-converted-space"/>
          <w:rFonts w:ascii="Arial" w:hAnsi="Arial" w:cs="Arial"/>
          <w:color w:val="808000"/>
          <w:sz w:val="20"/>
          <w:szCs w:val="20"/>
        </w:rPr>
        <w:t xml:space="preserve">:  </w:t>
      </w:r>
    </w:p>
    <w:p w:rsidR="003E1B46" w:rsidRPr="00E94C10" w:rsidRDefault="003E1B46" w:rsidP="003E1B46">
      <w:pPr>
        <w:rPr>
          <w:rStyle w:val="apple-converted-space"/>
          <w:rFonts w:ascii="Arial" w:hAnsi="Arial" w:cs="Arial"/>
          <w:color w:val="808000"/>
          <w:sz w:val="20"/>
          <w:szCs w:val="20"/>
        </w:rPr>
      </w:pPr>
    </w:p>
    <w:p w:rsidR="003E1B46" w:rsidRPr="00E94C10" w:rsidRDefault="003E1B46" w:rsidP="003E1B46">
      <w:pPr>
        <w:rPr>
          <w:rFonts w:ascii="Arial" w:hAnsi="Arial" w:cs="Arial"/>
          <w:sz w:val="20"/>
          <w:szCs w:val="20"/>
        </w:rPr>
      </w:pPr>
      <w:r w:rsidRPr="00E94C10">
        <w:rPr>
          <w:rFonts w:ascii="Arial" w:hAnsi="Arial" w:cs="Arial"/>
          <w:sz w:val="20"/>
          <w:szCs w:val="20"/>
        </w:rPr>
        <w:t xml:space="preserve">Azúcar orgánico.  Humecta la piel, </w:t>
      </w:r>
    </w:p>
    <w:p w:rsidR="003E1B46" w:rsidRPr="00E94C10" w:rsidRDefault="003E1B46" w:rsidP="003E1B46">
      <w:pPr>
        <w:rPr>
          <w:rFonts w:ascii="Arial" w:hAnsi="Arial" w:cs="Arial"/>
          <w:sz w:val="20"/>
          <w:szCs w:val="20"/>
        </w:rPr>
      </w:pPr>
      <w:r w:rsidRPr="00E94C10">
        <w:rPr>
          <w:rFonts w:ascii="Arial" w:hAnsi="Arial" w:cs="Arial"/>
          <w:sz w:val="20"/>
          <w:szCs w:val="20"/>
        </w:rPr>
        <w:t xml:space="preserve">Sal marina.: importante fuente de microelementos  </w:t>
      </w:r>
    </w:p>
    <w:p w:rsidR="003E1B46" w:rsidRPr="00E94C10" w:rsidRDefault="003E1B46" w:rsidP="003E1B46">
      <w:pPr>
        <w:rPr>
          <w:rFonts w:ascii="Arial" w:hAnsi="Arial" w:cs="Arial"/>
          <w:sz w:val="20"/>
          <w:szCs w:val="20"/>
        </w:rPr>
      </w:pPr>
      <w:r w:rsidRPr="00E94C10">
        <w:rPr>
          <w:rFonts w:ascii="Arial" w:hAnsi="Arial" w:cs="Arial"/>
          <w:sz w:val="20"/>
          <w:szCs w:val="20"/>
        </w:rPr>
        <w:t>Perlas de jojoba. : emoliente. Deja la piel su</w:t>
      </w:r>
      <w:r w:rsidR="00211D44">
        <w:rPr>
          <w:rFonts w:ascii="Arial" w:hAnsi="Arial" w:cs="Arial"/>
          <w:sz w:val="20"/>
          <w:szCs w:val="20"/>
        </w:rPr>
        <w:t>a</w:t>
      </w:r>
      <w:r w:rsidRPr="00E94C10">
        <w:rPr>
          <w:rFonts w:ascii="Arial" w:hAnsi="Arial" w:cs="Arial"/>
          <w:sz w:val="20"/>
          <w:szCs w:val="20"/>
        </w:rPr>
        <w:t>ve y tersa. Otorga elasticidad a la piel</w:t>
      </w:r>
    </w:p>
    <w:p w:rsidR="003E1B46" w:rsidRDefault="003E1B46" w:rsidP="003E1B46">
      <w:pPr>
        <w:rPr>
          <w:rFonts w:ascii="Arial" w:hAnsi="Arial" w:cs="Arial"/>
          <w:sz w:val="20"/>
          <w:szCs w:val="20"/>
        </w:rPr>
      </w:pPr>
      <w:r w:rsidRPr="00E94C10">
        <w:rPr>
          <w:rFonts w:ascii="Arial" w:hAnsi="Arial" w:cs="Arial"/>
          <w:sz w:val="20"/>
          <w:szCs w:val="20"/>
        </w:rPr>
        <w:t xml:space="preserve"> Emulsionante</w:t>
      </w:r>
    </w:p>
    <w:p w:rsidR="00327BC5" w:rsidRDefault="00327BC5" w:rsidP="003E1B46">
      <w:pPr>
        <w:rPr>
          <w:rFonts w:ascii="Arial" w:hAnsi="Arial" w:cs="Arial"/>
          <w:sz w:val="20"/>
          <w:szCs w:val="20"/>
        </w:rPr>
      </w:pPr>
    </w:p>
    <w:p w:rsidR="00327BC5" w:rsidRPr="00E94C10" w:rsidRDefault="00327BC5" w:rsidP="003E1B46">
      <w:pPr>
        <w:rPr>
          <w:rFonts w:ascii="Arial" w:hAnsi="Arial" w:cs="Arial"/>
          <w:sz w:val="20"/>
          <w:szCs w:val="20"/>
        </w:rPr>
      </w:pPr>
      <w:r>
        <w:rPr>
          <w:rFonts w:ascii="Arial" w:hAnsi="Arial" w:cs="Arial"/>
          <w:sz w:val="20"/>
          <w:szCs w:val="20"/>
        </w:rPr>
        <w:t>Presentación: 250 cc</w:t>
      </w:r>
    </w:p>
    <w:p w:rsidR="003E1B46" w:rsidRPr="0092418C" w:rsidRDefault="003E1B46" w:rsidP="003E1B46">
      <w:pPr>
        <w:rPr>
          <w:sz w:val="18"/>
          <w:szCs w:val="18"/>
        </w:rPr>
      </w:pPr>
    </w:p>
    <w:p w:rsidR="003E1B46" w:rsidRDefault="003E1B46" w:rsidP="003E1B46">
      <w:pPr>
        <w:rPr>
          <w:sz w:val="18"/>
          <w:szCs w:val="18"/>
        </w:rPr>
      </w:pPr>
    </w:p>
    <w:p w:rsidR="003E1B46" w:rsidRDefault="003E1B46" w:rsidP="003E1B46">
      <w:pPr>
        <w:rPr>
          <w:sz w:val="18"/>
          <w:szCs w:val="18"/>
        </w:rPr>
      </w:pPr>
    </w:p>
    <w:p w:rsidR="003E1B46" w:rsidRDefault="003E1B46" w:rsidP="003E1B46">
      <w:pPr>
        <w:rPr>
          <w:sz w:val="18"/>
          <w:szCs w:val="18"/>
        </w:rPr>
      </w:pPr>
    </w:p>
    <w:p w:rsidR="003E1B46" w:rsidRDefault="003E1B46" w:rsidP="003E1B46">
      <w:pPr>
        <w:rPr>
          <w:sz w:val="18"/>
          <w:szCs w:val="18"/>
        </w:rPr>
      </w:pPr>
    </w:p>
    <w:p w:rsidR="003E1B46" w:rsidRDefault="003E1B46" w:rsidP="003E1B46">
      <w:pPr>
        <w:rPr>
          <w:sz w:val="18"/>
          <w:szCs w:val="18"/>
        </w:rPr>
      </w:pPr>
    </w:p>
    <w:p w:rsidR="003E1B46" w:rsidRDefault="003E1B46" w:rsidP="003E1B46">
      <w:pPr>
        <w:rPr>
          <w:sz w:val="18"/>
          <w:szCs w:val="18"/>
        </w:rPr>
      </w:pPr>
    </w:p>
    <w:p w:rsidR="003E1B46" w:rsidRPr="008C1853" w:rsidRDefault="003E1B46" w:rsidP="00211D44">
      <w:pPr>
        <w:pStyle w:val="NormalWeb"/>
        <w:spacing w:before="0" w:beforeAutospacing="0" w:after="0" w:afterAutospacing="0" w:line="300" w:lineRule="atLeast"/>
        <w:jc w:val="center"/>
        <w:rPr>
          <w:rFonts w:ascii="Arial" w:hAnsi="Arial" w:cs="Arial"/>
          <w:b/>
          <w:color w:val="00B050"/>
          <w:sz w:val="22"/>
          <w:szCs w:val="22"/>
        </w:rPr>
      </w:pPr>
      <w:r w:rsidRPr="008C1853">
        <w:rPr>
          <w:rFonts w:ascii="Arial" w:hAnsi="Arial" w:cs="Arial"/>
          <w:b/>
          <w:color w:val="00B050"/>
          <w:sz w:val="22"/>
          <w:szCs w:val="22"/>
        </w:rPr>
        <w:t>CALMINGMASK   -MASCARA FACIAL</w:t>
      </w:r>
    </w:p>
    <w:p w:rsidR="003E1B46" w:rsidRDefault="003E1B46" w:rsidP="00211D44">
      <w:pPr>
        <w:pStyle w:val="NormalWeb"/>
        <w:spacing w:before="0" w:beforeAutospacing="0" w:after="0" w:afterAutospacing="0" w:line="300" w:lineRule="atLeast"/>
        <w:jc w:val="center"/>
        <w:rPr>
          <w:rFonts w:ascii="Arial" w:hAnsi="Arial" w:cs="Arial"/>
          <w:b/>
          <w:color w:val="00B050"/>
          <w:sz w:val="22"/>
          <w:szCs w:val="22"/>
        </w:rPr>
      </w:pPr>
      <w:r w:rsidRPr="008C1853">
        <w:rPr>
          <w:rFonts w:ascii="Arial" w:hAnsi="Arial" w:cs="Arial"/>
          <w:b/>
          <w:color w:val="00B050"/>
          <w:sz w:val="22"/>
          <w:szCs w:val="22"/>
        </w:rPr>
        <w:t>CON TE VERDE Y ALFA BISABOLOL  NATURALES</w:t>
      </w:r>
    </w:p>
    <w:p w:rsidR="00211D44" w:rsidRDefault="00211D44" w:rsidP="00211D44">
      <w:pPr>
        <w:pStyle w:val="NormalWeb"/>
        <w:spacing w:before="0" w:beforeAutospacing="0" w:after="0" w:afterAutospacing="0" w:line="300" w:lineRule="atLeast"/>
        <w:jc w:val="center"/>
        <w:rPr>
          <w:rFonts w:ascii="Arial" w:hAnsi="Arial" w:cs="Arial"/>
          <w:b/>
          <w:color w:val="00B050"/>
          <w:sz w:val="22"/>
          <w:szCs w:val="22"/>
        </w:rPr>
      </w:pPr>
    </w:p>
    <w:p w:rsidR="00211D44" w:rsidRPr="00D254E8" w:rsidRDefault="00211D44" w:rsidP="00211D44">
      <w:pPr>
        <w:pStyle w:val="NormalWeb"/>
        <w:spacing w:before="0" w:beforeAutospacing="0" w:after="0" w:afterAutospacing="0" w:line="300" w:lineRule="atLeast"/>
        <w:jc w:val="center"/>
        <w:rPr>
          <w:rFonts w:ascii="Arial" w:hAnsi="Arial" w:cs="Arial"/>
          <w:b/>
          <w:color w:val="4F6228"/>
          <w:sz w:val="22"/>
          <w:szCs w:val="22"/>
        </w:rPr>
      </w:pPr>
      <w:r>
        <w:rPr>
          <w:rFonts w:ascii="Arial" w:hAnsi="Arial" w:cs="Arial"/>
          <w:b/>
          <w:noProof/>
          <w:color w:val="4F6228"/>
          <w:sz w:val="22"/>
          <w:szCs w:val="22"/>
          <w:lang w:val="es-AR" w:eastAsia="es-AR"/>
        </w:rPr>
        <w:drawing>
          <wp:inline distT="0" distB="0" distL="0" distR="0">
            <wp:extent cx="1776758" cy="1368296"/>
            <wp:effectExtent l="19050" t="0" r="0" b="0"/>
            <wp:docPr id="10" name="9 Imagen" descr="CALMING MASK 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MING MASK alta.jpg"/>
                    <pic:cNvPicPr/>
                  </pic:nvPicPr>
                  <pic:blipFill>
                    <a:blip r:embed="rId15" cstate="print"/>
                    <a:stretch>
                      <a:fillRect/>
                    </a:stretch>
                  </pic:blipFill>
                  <pic:spPr>
                    <a:xfrm>
                      <a:off x="0" y="0"/>
                      <a:ext cx="1776535" cy="1368125"/>
                    </a:xfrm>
                    <a:prstGeom prst="rect">
                      <a:avLst/>
                    </a:prstGeom>
                  </pic:spPr>
                </pic:pic>
              </a:graphicData>
            </a:graphic>
          </wp:inline>
        </w:drawing>
      </w:r>
    </w:p>
    <w:p w:rsidR="003E1B46" w:rsidRDefault="003E1B46" w:rsidP="00211D44">
      <w:pPr>
        <w:pStyle w:val="NormalWeb"/>
        <w:spacing w:before="0" w:beforeAutospacing="0" w:after="0" w:afterAutospacing="0" w:line="300" w:lineRule="atLeast"/>
        <w:jc w:val="center"/>
        <w:rPr>
          <w:rFonts w:ascii="Arial" w:hAnsi="Arial" w:cs="Arial"/>
          <w:color w:val="000000"/>
          <w:sz w:val="18"/>
          <w:szCs w:val="18"/>
        </w:rPr>
      </w:pPr>
    </w:p>
    <w:p w:rsidR="003E1B46" w:rsidRDefault="003E1B46" w:rsidP="003E1B46">
      <w:pPr>
        <w:pStyle w:val="NormalWeb"/>
        <w:spacing w:before="0" w:beforeAutospacing="0" w:after="0" w:afterAutospacing="0" w:line="300" w:lineRule="atLeast"/>
        <w:rPr>
          <w:rFonts w:ascii="Arial" w:hAnsi="Arial" w:cs="Arial"/>
          <w:color w:val="000000"/>
          <w:sz w:val="18"/>
          <w:szCs w:val="18"/>
        </w:rPr>
      </w:pPr>
      <w:r>
        <w:rPr>
          <w:rFonts w:ascii="Arial" w:hAnsi="Arial" w:cs="Arial"/>
          <w:color w:val="000000"/>
          <w:sz w:val="18"/>
          <w:szCs w:val="18"/>
        </w:rPr>
        <w:t xml:space="preserve">Ingredientes activos: </w:t>
      </w:r>
    </w:p>
    <w:p w:rsidR="003E1B46" w:rsidRPr="008C1853" w:rsidRDefault="003E1B46" w:rsidP="003E1B46">
      <w:pPr>
        <w:pStyle w:val="NormalWeb"/>
        <w:spacing w:before="0" w:beforeAutospacing="0" w:after="0" w:afterAutospacing="0" w:line="300" w:lineRule="atLeast"/>
        <w:rPr>
          <w:rFonts w:ascii="Arial" w:hAnsi="Arial" w:cs="Arial"/>
          <w:b/>
          <w:color w:val="00B050"/>
        </w:rPr>
      </w:pPr>
      <w:r w:rsidRPr="008C1853">
        <w:rPr>
          <w:rFonts w:ascii="Arial" w:hAnsi="Arial" w:cs="Arial"/>
          <w:b/>
          <w:color w:val="00B050"/>
        </w:rPr>
        <w:t>Alfa bisabolol</w:t>
      </w:r>
    </w:p>
    <w:p w:rsidR="003E1B46" w:rsidRDefault="003E1B46" w:rsidP="003E1B46">
      <w:pPr>
        <w:pStyle w:val="NormalWeb"/>
        <w:spacing w:before="0" w:beforeAutospacing="0" w:after="0" w:afterAutospacing="0" w:line="300" w:lineRule="atLeast"/>
        <w:rPr>
          <w:rFonts w:ascii="Arial" w:hAnsi="Arial" w:cs="Arial"/>
          <w:color w:val="000000"/>
          <w:sz w:val="18"/>
          <w:szCs w:val="18"/>
        </w:rPr>
      </w:pPr>
      <w:r>
        <w:rPr>
          <w:rFonts w:ascii="Arial" w:hAnsi="Arial" w:cs="Arial"/>
          <w:color w:val="000000"/>
          <w:sz w:val="18"/>
          <w:szCs w:val="18"/>
        </w:rPr>
        <w:t>Muchas de las veces que hemos leído los ingredientes de la fórmula que llevan nuestros productos cosméticos y  hemos visto el compuesto</w:t>
      </w:r>
      <w:r>
        <w:rPr>
          <w:rStyle w:val="apple-converted-space"/>
          <w:rFonts w:ascii="Arial" w:hAnsi="Arial" w:cs="Arial"/>
          <w:color w:val="000000"/>
          <w:sz w:val="18"/>
          <w:szCs w:val="18"/>
        </w:rPr>
        <w:t> </w:t>
      </w:r>
      <w:r>
        <w:rPr>
          <w:rStyle w:val="Textoennegrita"/>
          <w:rFonts w:ascii="Arial" w:hAnsi="Arial" w:cs="Arial"/>
          <w:color w:val="000000"/>
          <w:sz w:val="18"/>
          <w:szCs w:val="18"/>
        </w:rPr>
        <w:t>Bisabolol</w:t>
      </w:r>
      <w:r>
        <w:rPr>
          <w:rFonts w:ascii="Arial" w:hAnsi="Arial" w:cs="Arial"/>
          <w:color w:val="000000"/>
          <w:sz w:val="18"/>
          <w:szCs w:val="18"/>
        </w:rPr>
        <w:t>. Este compuesto no se trata ni más ni menos que del aceite esencial de la</w:t>
      </w:r>
      <w:r>
        <w:rPr>
          <w:rStyle w:val="apple-converted-space"/>
          <w:rFonts w:ascii="Arial" w:hAnsi="Arial" w:cs="Arial"/>
          <w:color w:val="000000"/>
          <w:sz w:val="18"/>
          <w:szCs w:val="18"/>
        </w:rPr>
        <w:t> </w:t>
      </w:r>
      <w:r>
        <w:rPr>
          <w:rStyle w:val="Textoennegrita"/>
          <w:rFonts w:ascii="Arial" w:hAnsi="Arial" w:cs="Arial"/>
          <w:color w:val="000000"/>
          <w:sz w:val="18"/>
          <w:szCs w:val="18"/>
        </w:rPr>
        <w:t>flor de manzanilla</w:t>
      </w:r>
      <w:r>
        <w:rPr>
          <w:rFonts w:ascii="Arial" w:hAnsi="Arial" w:cs="Arial"/>
          <w:color w:val="000000"/>
          <w:sz w:val="18"/>
          <w:szCs w:val="18"/>
        </w:rPr>
        <w:t>.</w:t>
      </w:r>
    </w:p>
    <w:p w:rsidR="003E1B46" w:rsidRDefault="003E1B46" w:rsidP="003E1B46">
      <w:pPr>
        <w:pStyle w:val="NormalWeb"/>
        <w:spacing w:before="0" w:beforeAutospacing="0" w:after="0" w:afterAutospacing="0" w:line="300" w:lineRule="atLeast"/>
        <w:rPr>
          <w:rFonts w:ascii="Arial" w:hAnsi="Arial" w:cs="Arial"/>
          <w:color w:val="000000"/>
          <w:sz w:val="18"/>
          <w:szCs w:val="18"/>
        </w:rPr>
      </w:pPr>
      <w:r>
        <w:rPr>
          <w:rFonts w:ascii="Arial" w:hAnsi="Arial" w:cs="Arial"/>
          <w:color w:val="000000"/>
          <w:sz w:val="18"/>
          <w:szCs w:val="18"/>
        </w:rPr>
        <w:lastRenderedPageBreak/>
        <w:t>Si nos referimos más concretamente, el activo se llama</w:t>
      </w:r>
      <w:r>
        <w:rPr>
          <w:rStyle w:val="apple-converted-space"/>
          <w:rFonts w:ascii="Arial" w:hAnsi="Arial" w:cs="Arial"/>
          <w:color w:val="000000"/>
          <w:sz w:val="18"/>
          <w:szCs w:val="18"/>
        </w:rPr>
        <w:t> </w:t>
      </w:r>
      <w:r>
        <w:rPr>
          <w:rStyle w:val="Textoennegrita"/>
          <w:rFonts w:ascii="Arial" w:hAnsi="Arial" w:cs="Arial"/>
          <w:color w:val="000000"/>
          <w:sz w:val="18"/>
          <w:szCs w:val="18"/>
        </w:rPr>
        <w:t>alfa-bisabolol</w:t>
      </w:r>
      <w:r>
        <w:rPr>
          <w:rFonts w:ascii="Arial" w:hAnsi="Arial" w:cs="Arial"/>
          <w:color w:val="000000"/>
          <w:sz w:val="18"/>
          <w:szCs w:val="18"/>
        </w:rPr>
        <w:t>, más conocido como</w:t>
      </w:r>
      <w:r>
        <w:rPr>
          <w:rStyle w:val="apple-converted-space"/>
          <w:rFonts w:ascii="Arial" w:hAnsi="Arial" w:cs="Arial"/>
          <w:color w:val="000000"/>
          <w:sz w:val="18"/>
          <w:szCs w:val="18"/>
        </w:rPr>
        <w:t> </w:t>
      </w:r>
      <w:r>
        <w:rPr>
          <w:rStyle w:val="Textoennegrita"/>
          <w:rFonts w:ascii="Arial" w:hAnsi="Arial" w:cs="Arial"/>
          <w:color w:val="000000"/>
          <w:sz w:val="18"/>
          <w:szCs w:val="18"/>
        </w:rPr>
        <w:t>chamomilla</w:t>
      </w:r>
      <w:r>
        <w:rPr>
          <w:rFonts w:ascii="Arial" w:hAnsi="Arial" w:cs="Arial"/>
          <w:color w:val="000000"/>
          <w:sz w:val="18"/>
          <w:szCs w:val="18"/>
        </w:rPr>
        <w:t>. Este compuesto se extrae de esta flor y además, de ella también se extrae otro componente importante para los cosméticos que recibe el nombre de</w:t>
      </w:r>
      <w:r>
        <w:rPr>
          <w:rStyle w:val="apple-converted-space"/>
          <w:rFonts w:ascii="Arial" w:hAnsi="Arial" w:cs="Arial"/>
          <w:color w:val="000000"/>
          <w:sz w:val="18"/>
          <w:szCs w:val="18"/>
        </w:rPr>
        <w:t> </w:t>
      </w:r>
      <w:r>
        <w:rPr>
          <w:rStyle w:val="Textoennegrita"/>
          <w:rFonts w:ascii="Arial" w:hAnsi="Arial" w:cs="Arial"/>
          <w:color w:val="000000"/>
          <w:sz w:val="18"/>
          <w:szCs w:val="18"/>
        </w:rPr>
        <w:t>chamazuleno</w:t>
      </w:r>
      <w:r>
        <w:rPr>
          <w:rFonts w:ascii="Arial" w:hAnsi="Arial" w:cs="Arial"/>
          <w:color w:val="000000"/>
          <w:sz w:val="18"/>
          <w:szCs w:val="18"/>
        </w:rPr>
        <w:t>.</w:t>
      </w:r>
    </w:p>
    <w:p w:rsidR="003E1B46" w:rsidRDefault="003E1B46" w:rsidP="003E1B46">
      <w:pPr>
        <w:rPr>
          <w:rFonts w:ascii="Arial" w:hAnsi="Arial" w:cs="Arial"/>
          <w:color w:val="2F2F2F"/>
          <w:sz w:val="18"/>
          <w:szCs w:val="18"/>
          <w:shd w:val="clear" w:color="auto" w:fill="FFFFFF"/>
        </w:rPr>
      </w:pPr>
      <w:r>
        <w:rPr>
          <w:rFonts w:ascii="Arial" w:hAnsi="Arial" w:cs="Arial"/>
          <w:color w:val="2F2F2F"/>
          <w:sz w:val="18"/>
          <w:szCs w:val="18"/>
          <w:shd w:val="clear" w:color="auto" w:fill="FFFFFF"/>
        </w:rPr>
        <w:t xml:space="preserve">El activo principal del aceite esencial de la flor de manzanilla, es  conocido por su  poder </w:t>
      </w:r>
      <w:r w:rsidRPr="00B51CDA">
        <w:rPr>
          <w:rFonts w:ascii="Arial" w:hAnsi="Arial" w:cs="Arial"/>
          <w:b/>
          <w:color w:val="2F2F2F"/>
          <w:sz w:val="18"/>
          <w:szCs w:val="18"/>
          <w:shd w:val="clear" w:color="auto" w:fill="FFFFFF"/>
        </w:rPr>
        <w:t>calmante</w:t>
      </w:r>
      <w:r>
        <w:rPr>
          <w:rFonts w:ascii="Arial" w:hAnsi="Arial" w:cs="Arial"/>
          <w:color w:val="2F2F2F"/>
          <w:sz w:val="18"/>
          <w:szCs w:val="18"/>
          <w:shd w:val="clear" w:color="auto" w:fill="FFFFFF"/>
        </w:rPr>
        <w:t xml:space="preserve"> y </w:t>
      </w:r>
      <w:r w:rsidRPr="00B51CDA">
        <w:rPr>
          <w:rFonts w:ascii="Arial" w:hAnsi="Arial" w:cs="Arial"/>
          <w:b/>
          <w:color w:val="2F2F2F"/>
          <w:sz w:val="18"/>
          <w:szCs w:val="18"/>
          <w:shd w:val="clear" w:color="auto" w:fill="FFFFFF"/>
        </w:rPr>
        <w:t>antiinflamatorio, antifúngico y antibacteriano</w:t>
      </w:r>
      <w:r>
        <w:rPr>
          <w:rFonts w:ascii="Arial" w:hAnsi="Arial" w:cs="Arial"/>
          <w:color w:val="2F2F2F"/>
          <w:sz w:val="18"/>
          <w:szCs w:val="18"/>
          <w:shd w:val="clear" w:color="auto" w:fill="FFFFFF"/>
        </w:rPr>
        <w:t xml:space="preserve">. Su acción suavizante y emoliente hace que sea fácilmente tolerable por todas las pieles, incluso las más sensibles. </w:t>
      </w:r>
    </w:p>
    <w:p w:rsidR="003E1B46" w:rsidRDefault="003E1B46" w:rsidP="003E1B46">
      <w:pPr>
        <w:rPr>
          <w:rFonts w:ascii="Arial" w:hAnsi="Arial" w:cs="Arial"/>
          <w:color w:val="2F2F2F"/>
          <w:sz w:val="18"/>
          <w:szCs w:val="18"/>
          <w:shd w:val="clear" w:color="auto" w:fill="FFFFFF"/>
        </w:rPr>
      </w:pPr>
      <w:r>
        <w:rPr>
          <w:rFonts w:ascii="Arial" w:hAnsi="Arial" w:cs="Arial"/>
          <w:color w:val="2F2F2F"/>
          <w:sz w:val="18"/>
          <w:szCs w:val="18"/>
          <w:shd w:val="clear" w:color="auto" w:fill="FFFFFF"/>
        </w:rPr>
        <w:t xml:space="preserve">Protege la piel del envejecimiento causado por el estrés. Muy indicado para cremas postdepilatorias y post . </w:t>
      </w:r>
    </w:p>
    <w:p w:rsidR="003E1B46" w:rsidRDefault="003E1B46" w:rsidP="003E1B46">
      <w:pPr>
        <w:rPr>
          <w:rFonts w:ascii="Arial" w:hAnsi="Arial" w:cs="Arial"/>
          <w:color w:val="2F2F2F"/>
          <w:sz w:val="18"/>
          <w:szCs w:val="18"/>
          <w:shd w:val="clear" w:color="auto" w:fill="FFFFFF"/>
        </w:rPr>
      </w:pPr>
    </w:p>
    <w:p w:rsidR="003E1B46" w:rsidRDefault="003E1B46" w:rsidP="003E1B46">
      <w:pPr>
        <w:rPr>
          <w:rFonts w:ascii="Arial" w:hAnsi="Arial" w:cs="Arial"/>
          <w:b/>
          <w:color w:val="2F2F2F"/>
          <w:shd w:val="clear" w:color="auto" w:fill="FFFFFF"/>
        </w:rPr>
      </w:pPr>
      <w:r w:rsidRPr="008C1853">
        <w:rPr>
          <w:rFonts w:ascii="Arial" w:hAnsi="Arial" w:cs="Arial"/>
          <w:b/>
          <w:color w:val="00B050"/>
          <w:shd w:val="clear" w:color="auto" w:fill="FFFFFF"/>
        </w:rPr>
        <w:t>Extracto de té verde</w:t>
      </w:r>
      <w:r w:rsidRPr="00CB2168">
        <w:rPr>
          <w:rFonts w:ascii="Arial" w:hAnsi="Arial" w:cs="Arial"/>
          <w:b/>
          <w:color w:val="2F2F2F"/>
          <w:shd w:val="clear" w:color="auto" w:fill="FFFFFF"/>
        </w:rPr>
        <w:t>:</w:t>
      </w:r>
    </w:p>
    <w:p w:rsidR="003E1B46" w:rsidRPr="00CB2168" w:rsidRDefault="003E1B46" w:rsidP="003E1B46">
      <w:pPr>
        <w:rPr>
          <w:rFonts w:ascii="Arial" w:eastAsia="Times New Roman" w:hAnsi="Arial" w:cs="Arial"/>
          <w:color w:val="000000"/>
          <w:sz w:val="18"/>
          <w:szCs w:val="18"/>
          <w:lang w:eastAsia="es-ES"/>
        </w:rPr>
      </w:pPr>
      <w:r w:rsidRPr="00CB45E9">
        <w:rPr>
          <w:rFonts w:ascii="Arial" w:hAnsi="Arial" w:cs="Arial"/>
          <w:b/>
          <w:noProof/>
          <w:color w:val="2F2F2F"/>
          <w:shd w:val="clear" w:color="auto" w:fill="FFFFFF"/>
          <w:lang w:eastAsia="es-ES"/>
        </w:rPr>
        <w:t xml:space="preserve"> </w:t>
      </w:r>
      <w:r w:rsidRPr="00CB2168">
        <w:rPr>
          <w:rFonts w:ascii="Arial" w:eastAsia="Times New Roman" w:hAnsi="Arial" w:cs="Arial"/>
          <w:color w:val="000000"/>
          <w:sz w:val="18"/>
          <w:szCs w:val="18"/>
          <w:lang w:eastAsia="es-ES"/>
        </w:rPr>
        <w:t>Los elementos activos  que contiene son los </w:t>
      </w:r>
      <w:r w:rsidRPr="00CB2168">
        <w:rPr>
          <w:rFonts w:ascii="Arial" w:eastAsia="Times New Roman" w:hAnsi="Arial" w:cs="Arial"/>
          <w:b/>
          <w:bCs/>
          <w:color w:val="000000"/>
          <w:sz w:val="18"/>
          <w:szCs w:val="18"/>
          <w:bdr w:val="none" w:sz="0" w:space="0" w:color="auto" w:frame="1"/>
          <w:lang w:eastAsia="es-ES"/>
        </w:rPr>
        <w:t>polifenoles</w:t>
      </w:r>
      <w:r w:rsidRPr="00CB2168">
        <w:rPr>
          <w:rFonts w:ascii="Arial" w:eastAsia="Times New Roman" w:hAnsi="Arial" w:cs="Arial"/>
          <w:color w:val="000000"/>
          <w:sz w:val="18"/>
          <w:szCs w:val="18"/>
          <w:lang w:eastAsia="es-ES"/>
        </w:rPr>
        <w:t>, de  importante acción antioxidante y captador de radicales libres.</w:t>
      </w:r>
    </w:p>
    <w:p w:rsidR="003E1B46" w:rsidRPr="00CB2168" w:rsidRDefault="003E1B46" w:rsidP="003E1B46">
      <w:pPr>
        <w:shd w:val="clear" w:color="auto" w:fill="FFFFFF"/>
        <w:textAlignment w:val="baseline"/>
        <w:rPr>
          <w:rFonts w:ascii="Arial" w:eastAsia="Times New Roman" w:hAnsi="Arial" w:cs="Arial"/>
          <w:color w:val="000000"/>
          <w:sz w:val="18"/>
          <w:szCs w:val="18"/>
          <w:lang w:eastAsia="es-ES"/>
        </w:rPr>
      </w:pPr>
      <w:r w:rsidRPr="00CB2168">
        <w:rPr>
          <w:rFonts w:ascii="Arial" w:eastAsia="Times New Roman" w:hAnsi="Arial" w:cs="Arial"/>
          <w:color w:val="000000"/>
          <w:sz w:val="18"/>
          <w:szCs w:val="18"/>
          <w:lang w:eastAsia="es-ES"/>
        </w:rPr>
        <w:t>Estos polifenoles en el te verde son del tipo denominado </w:t>
      </w:r>
      <w:r w:rsidRPr="00CB2168">
        <w:rPr>
          <w:rFonts w:ascii="Arial" w:eastAsia="Times New Roman" w:hAnsi="Arial" w:cs="Arial"/>
          <w:b/>
          <w:bCs/>
          <w:color w:val="000000"/>
          <w:sz w:val="18"/>
          <w:szCs w:val="18"/>
          <w:bdr w:val="none" w:sz="0" w:space="0" w:color="auto" w:frame="1"/>
          <w:lang w:eastAsia="es-ES"/>
        </w:rPr>
        <w:t>catequinas.</w:t>
      </w:r>
    </w:p>
    <w:p w:rsidR="003E1B46" w:rsidRPr="00CB2168" w:rsidRDefault="003E1B46" w:rsidP="003E1B46">
      <w:pPr>
        <w:shd w:val="clear" w:color="auto" w:fill="FFFFFF"/>
        <w:spacing w:after="300"/>
        <w:textAlignment w:val="baseline"/>
        <w:rPr>
          <w:rFonts w:ascii="Arial" w:eastAsia="Times New Roman" w:hAnsi="Arial" w:cs="Arial"/>
          <w:color w:val="000000"/>
          <w:sz w:val="18"/>
          <w:szCs w:val="18"/>
          <w:lang w:eastAsia="es-ES"/>
        </w:rPr>
      </w:pPr>
      <w:r w:rsidRPr="00CB2168">
        <w:rPr>
          <w:rFonts w:ascii="Arial" w:eastAsia="Times New Roman" w:hAnsi="Arial" w:cs="Arial"/>
          <w:color w:val="000000"/>
          <w:sz w:val="18"/>
          <w:szCs w:val="18"/>
          <w:lang w:eastAsia="es-ES"/>
        </w:rPr>
        <w:t>Las cuatro más importantes son las:</w:t>
      </w:r>
    </w:p>
    <w:p w:rsidR="003E1B46" w:rsidRPr="00CB2168" w:rsidRDefault="003E1B46" w:rsidP="003E1B46">
      <w:pPr>
        <w:numPr>
          <w:ilvl w:val="0"/>
          <w:numId w:val="1"/>
        </w:numPr>
        <w:ind w:left="150"/>
        <w:textAlignment w:val="baseline"/>
        <w:rPr>
          <w:rFonts w:ascii="Arial" w:eastAsia="Times New Roman" w:hAnsi="Arial" w:cs="Arial"/>
          <w:sz w:val="18"/>
          <w:szCs w:val="18"/>
          <w:lang w:eastAsia="es-ES"/>
        </w:rPr>
      </w:pPr>
      <w:r w:rsidRPr="00CB2168">
        <w:rPr>
          <w:rFonts w:ascii="Arial" w:eastAsia="Times New Roman" w:hAnsi="Arial" w:cs="Arial"/>
          <w:sz w:val="18"/>
          <w:szCs w:val="18"/>
          <w:lang w:eastAsia="es-ES"/>
        </w:rPr>
        <w:t>Epicatequina</w:t>
      </w:r>
    </w:p>
    <w:p w:rsidR="003E1B46" w:rsidRPr="00CB2168" w:rsidRDefault="003E1B46" w:rsidP="003E1B46">
      <w:pPr>
        <w:numPr>
          <w:ilvl w:val="0"/>
          <w:numId w:val="1"/>
        </w:numPr>
        <w:ind w:left="150"/>
        <w:textAlignment w:val="baseline"/>
        <w:rPr>
          <w:rFonts w:ascii="Arial" w:eastAsia="Times New Roman" w:hAnsi="Arial" w:cs="Arial"/>
          <w:sz w:val="18"/>
          <w:szCs w:val="18"/>
          <w:lang w:eastAsia="es-ES"/>
        </w:rPr>
      </w:pPr>
      <w:r w:rsidRPr="00CB2168">
        <w:rPr>
          <w:rFonts w:ascii="Arial" w:eastAsia="Times New Roman" w:hAnsi="Arial" w:cs="Arial"/>
          <w:sz w:val="18"/>
          <w:szCs w:val="18"/>
          <w:lang w:eastAsia="es-ES"/>
        </w:rPr>
        <w:t>Epicatequina Galata</w:t>
      </w:r>
    </w:p>
    <w:p w:rsidR="003E1B46" w:rsidRPr="00CB2168" w:rsidRDefault="003E1B46" w:rsidP="003E1B46">
      <w:pPr>
        <w:numPr>
          <w:ilvl w:val="0"/>
          <w:numId w:val="1"/>
        </w:numPr>
        <w:ind w:left="150"/>
        <w:textAlignment w:val="baseline"/>
        <w:rPr>
          <w:rFonts w:ascii="Arial" w:eastAsia="Times New Roman" w:hAnsi="Arial" w:cs="Arial"/>
          <w:sz w:val="18"/>
          <w:szCs w:val="18"/>
          <w:lang w:eastAsia="es-ES"/>
        </w:rPr>
      </w:pPr>
      <w:r w:rsidRPr="00CB2168">
        <w:rPr>
          <w:rFonts w:ascii="Arial" w:eastAsia="Times New Roman" w:hAnsi="Arial" w:cs="Arial"/>
          <w:sz w:val="18"/>
          <w:szCs w:val="18"/>
          <w:lang w:eastAsia="es-ES"/>
        </w:rPr>
        <w:t>Epigalocatequina</w:t>
      </w:r>
    </w:p>
    <w:p w:rsidR="003E1B46" w:rsidRPr="00CB2168" w:rsidRDefault="003E1B46" w:rsidP="003E1B46">
      <w:pPr>
        <w:numPr>
          <w:ilvl w:val="0"/>
          <w:numId w:val="1"/>
        </w:numPr>
        <w:ind w:left="150"/>
        <w:textAlignment w:val="baseline"/>
        <w:rPr>
          <w:rFonts w:ascii="Arial" w:eastAsia="Times New Roman" w:hAnsi="Arial" w:cs="Arial"/>
          <w:sz w:val="18"/>
          <w:szCs w:val="18"/>
          <w:lang w:eastAsia="es-ES"/>
        </w:rPr>
      </w:pPr>
      <w:r w:rsidRPr="00CB2168">
        <w:rPr>
          <w:rFonts w:ascii="Arial" w:eastAsia="Times New Roman" w:hAnsi="Arial" w:cs="Arial"/>
          <w:b/>
          <w:bCs/>
          <w:sz w:val="18"/>
          <w:szCs w:val="18"/>
          <w:bdr w:val="none" w:sz="0" w:space="0" w:color="auto" w:frame="1"/>
          <w:lang w:eastAsia="es-ES"/>
        </w:rPr>
        <w:t>Epigalocatequina Galata  EGCG</w:t>
      </w:r>
    </w:p>
    <w:p w:rsidR="003E1B46" w:rsidRPr="00CB2168" w:rsidRDefault="003E1B46" w:rsidP="003E1B46">
      <w:pPr>
        <w:shd w:val="clear" w:color="auto" w:fill="FFFFFF"/>
        <w:spacing w:after="300"/>
        <w:textAlignment w:val="baseline"/>
        <w:rPr>
          <w:rFonts w:ascii="Arial" w:eastAsia="Times New Roman" w:hAnsi="Arial" w:cs="Arial"/>
          <w:color w:val="000000"/>
          <w:sz w:val="18"/>
          <w:szCs w:val="18"/>
          <w:lang w:eastAsia="es-ES"/>
        </w:rPr>
      </w:pPr>
      <w:r w:rsidRPr="00CB2168">
        <w:rPr>
          <w:rFonts w:ascii="Arial" w:eastAsia="Times New Roman" w:hAnsi="Arial" w:cs="Arial"/>
          <w:color w:val="000000"/>
          <w:sz w:val="18"/>
          <w:szCs w:val="18"/>
          <w:lang w:eastAsia="es-ES"/>
        </w:rPr>
        <w:t>Esta última la más activa e importante en las acciones atribuidas al te verde.</w:t>
      </w:r>
    </w:p>
    <w:p w:rsidR="003E1B46" w:rsidRPr="00CB2168" w:rsidRDefault="003E1B46" w:rsidP="003E1B46">
      <w:pPr>
        <w:shd w:val="clear" w:color="auto" w:fill="FFFFFF"/>
        <w:textAlignment w:val="baseline"/>
        <w:rPr>
          <w:rFonts w:ascii="Arial" w:eastAsia="Times New Roman" w:hAnsi="Arial" w:cs="Arial"/>
          <w:color w:val="000000"/>
          <w:sz w:val="18"/>
          <w:szCs w:val="18"/>
          <w:lang w:eastAsia="es-ES"/>
        </w:rPr>
      </w:pPr>
      <w:r w:rsidRPr="00CB2168">
        <w:rPr>
          <w:rFonts w:ascii="Arial" w:eastAsia="Times New Roman" w:hAnsi="Arial" w:cs="Arial"/>
          <w:color w:val="000000"/>
          <w:sz w:val="18"/>
          <w:szCs w:val="18"/>
          <w:lang w:eastAsia="es-ES"/>
        </w:rPr>
        <w:t>También contienen </w:t>
      </w:r>
      <w:r w:rsidRPr="00CB2168">
        <w:rPr>
          <w:rFonts w:ascii="Arial" w:eastAsia="Times New Roman" w:hAnsi="Arial" w:cs="Arial"/>
          <w:b/>
          <w:bCs/>
          <w:color w:val="000000"/>
          <w:sz w:val="18"/>
          <w:szCs w:val="18"/>
          <w:bdr w:val="none" w:sz="0" w:space="0" w:color="auto" w:frame="1"/>
          <w:lang w:eastAsia="es-ES"/>
        </w:rPr>
        <w:t>alcaloides</w:t>
      </w:r>
      <w:r w:rsidRPr="00CB2168">
        <w:rPr>
          <w:rFonts w:ascii="Arial" w:eastAsia="Times New Roman" w:hAnsi="Arial" w:cs="Arial"/>
          <w:color w:val="000000"/>
          <w:sz w:val="18"/>
          <w:szCs w:val="18"/>
          <w:lang w:eastAsia="es-ES"/>
        </w:rPr>
        <w:t>, cafeína, teobromina y teofilina.</w:t>
      </w:r>
    </w:p>
    <w:p w:rsidR="003E1B46" w:rsidRPr="00CB2168" w:rsidRDefault="003E1B46" w:rsidP="003E1B46">
      <w:pPr>
        <w:shd w:val="clear" w:color="auto" w:fill="FFFFFF"/>
        <w:textAlignment w:val="baseline"/>
        <w:rPr>
          <w:rFonts w:ascii="Arial" w:eastAsia="Times New Roman" w:hAnsi="Arial" w:cs="Arial"/>
          <w:color w:val="000000"/>
          <w:sz w:val="18"/>
          <w:szCs w:val="18"/>
          <w:lang w:eastAsia="es-ES"/>
        </w:rPr>
      </w:pPr>
      <w:r w:rsidRPr="00CB2168">
        <w:rPr>
          <w:rFonts w:ascii="Arial" w:eastAsia="Times New Roman" w:hAnsi="Arial" w:cs="Arial"/>
          <w:b/>
          <w:bCs/>
          <w:color w:val="000000"/>
          <w:sz w:val="18"/>
          <w:szCs w:val="18"/>
          <w:bdr w:val="none" w:sz="0" w:space="0" w:color="auto" w:frame="1"/>
          <w:lang w:eastAsia="es-ES"/>
        </w:rPr>
        <w:t>L-Teanina</w:t>
      </w:r>
      <w:r w:rsidRPr="00CB2168">
        <w:rPr>
          <w:rFonts w:ascii="Arial" w:eastAsia="Times New Roman" w:hAnsi="Arial" w:cs="Arial"/>
          <w:color w:val="000000"/>
          <w:sz w:val="18"/>
          <w:szCs w:val="18"/>
          <w:lang w:eastAsia="es-ES"/>
        </w:rPr>
        <w:t>, un aminoácido del te verde, con efecto calmante y relajante del sistema nervioso.</w:t>
      </w:r>
    </w:p>
    <w:p w:rsidR="003E1B46" w:rsidRPr="00CB2168" w:rsidRDefault="003E1B46" w:rsidP="003E1B46">
      <w:pPr>
        <w:shd w:val="clear" w:color="auto" w:fill="FFFFFF"/>
        <w:spacing w:after="300"/>
        <w:textAlignment w:val="baseline"/>
        <w:rPr>
          <w:rFonts w:ascii="Arial" w:eastAsia="Times New Roman" w:hAnsi="Arial" w:cs="Arial"/>
          <w:color w:val="000000"/>
          <w:sz w:val="18"/>
          <w:szCs w:val="18"/>
          <w:lang w:eastAsia="es-ES"/>
        </w:rPr>
      </w:pPr>
      <w:r w:rsidRPr="00CB2168">
        <w:rPr>
          <w:rFonts w:ascii="Arial" w:eastAsia="Times New Roman" w:hAnsi="Arial" w:cs="Arial"/>
          <w:color w:val="000000"/>
          <w:sz w:val="18"/>
          <w:szCs w:val="18"/>
          <w:lang w:eastAsia="es-ES"/>
        </w:rPr>
        <w:t>Son muy conocidas ya las propiedades antioxidantes del te verde, y la mayoría de estas acciones son debidas a las catequinas.</w:t>
      </w:r>
    </w:p>
    <w:p w:rsidR="003E1B46" w:rsidRDefault="003E1B46" w:rsidP="003E1B46">
      <w:pPr>
        <w:rPr>
          <w:rFonts w:ascii="Arial" w:hAnsi="Arial" w:cs="Arial"/>
          <w:color w:val="2F2F2F"/>
          <w:sz w:val="18"/>
          <w:szCs w:val="18"/>
          <w:shd w:val="clear" w:color="auto" w:fill="FFFFFF"/>
        </w:rPr>
      </w:pPr>
      <w:r w:rsidRPr="00CB2168">
        <w:rPr>
          <w:rFonts w:ascii="Arial" w:hAnsi="Arial" w:cs="Arial"/>
          <w:b/>
          <w:color w:val="2F2F2F"/>
          <w:shd w:val="clear" w:color="auto" w:fill="FFFFFF"/>
        </w:rPr>
        <w:t>Usos</w:t>
      </w:r>
      <w:r>
        <w:rPr>
          <w:rFonts w:ascii="Arial" w:hAnsi="Arial" w:cs="Arial"/>
          <w:color w:val="2F2F2F"/>
          <w:sz w:val="18"/>
          <w:szCs w:val="18"/>
          <w:shd w:val="clear" w:color="auto" w:fill="FFFFFF"/>
        </w:rPr>
        <w:t xml:space="preserve">: </w:t>
      </w:r>
      <w:r>
        <w:rPr>
          <w:rFonts w:ascii="Arial" w:hAnsi="Arial" w:cs="Arial"/>
          <w:color w:val="000000"/>
          <w:sz w:val="18"/>
          <w:szCs w:val="18"/>
        </w:rPr>
        <w:t xml:space="preserve">A  nivel de cosméticos, esta máscara  se utiliza para </w:t>
      </w:r>
      <w:r>
        <w:rPr>
          <w:rStyle w:val="Textoennegrita"/>
          <w:rFonts w:ascii="Arial" w:hAnsi="Arial" w:cs="Arial"/>
          <w:color w:val="000000"/>
          <w:sz w:val="18"/>
          <w:szCs w:val="18"/>
        </w:rPr>
        <w:t>tratamientos en pieles muy sensibles</w:t>
      </w:r>
      <w:r>
        <w:rPr>
          <w:rFonts w:ascii="Arial" w:hAnsi="Arial" w:cs="Arial"/>
          <w:color w:val="000000"/>
          <w:sz w:val="18"/>
          <w:szCs w:val="18"/>
        </w:rPr>
        <w:t>, incluso se trata en hombres para</w:t>
      </w:r>
      <w:r>
        <w:rPr>
          <w:rStyle w:val="apple-converted-space"/>
          <w:rFonts w:ascii="Arial" w:hAnsi="Arial" w:cs="Arial"/>
          <w:color w:val="000000"/>
          <w:sz w:val="18"/>
          <w:szCs w:val="18"/>
        </w:rPr>
        <w:t> </w:t>
      </w:r>
      <w:r>
        <w:rPr>
          <w:rStyle w:val="Textoennegrita"/>
          <w:rFonts w:ascii="Arial" w:hAnsi="Arial" w:cs="Arial"/>
          <w:color w:val="000000"/>
          <w:sz w:val="18"/>
          <w:szCs w:val="18"/>
        </w:rPr>
        <w:t>después del afeitado</w:t>
      </w:r>
      <w:r>
        <w:rPr>
          <w:rFonts w:ascii="Arial" w:hAnsi="Arial" w:cs="Arial"/>
          <w:color w:val="000000"/>
          <w:sz w:val="18"/>
          <w:szCs w:val="18"/>
        </w:rPr>
        <w:t xml:space="preserve">. Además, se utiliza </w:t>
      </w:r>
      <w:r w:rsidRPr="00CB2168">
        <w:rPr>
          <w:rFonts w:ascii="Arial" w:hAnsi="Arial" w:cs="Arial"/>
          <w:b/>
          <w:color w:val="000000"/>
          <w:sz w:val="18"/>
          <w:szCs w:val="18"/>
        </w:rPr>
        <w:t>como suavizante, calmante</w:t>
      </w:r>
      <w:r>
        <w:rPr>
          <w:rFonts w:ascii="Arial" w:hAnsi="Arial" w:cs="Arial"/>
          <w:color w:val="000000"/>
          <w:sz w:val="18"/>
          <w:szCs w:val="18"/>
        </w:rPr>
        <w:t xml:space="preserve">, </w:t>
      </w:r>
      <w:r w:rsidRPr="00CB2168">
        <w:rPr>
          <w:rFonts w:ascii="Arial" w:hAnsi="Arial" w:cs="Arial"/>
          <w:b/>
          <w:color w:val="000000"/>
          <w:sz w:val="18"/>
          <w:szCs w:val="18"/>
        </w:rPr>
        <w:t>protector de la piel</w:t>
      </w:r>
      <w:r>
        <w:rPr>
          <w:rFonts w:ascii="Arial" w:hAnsi="Arial" w:cs="Arial"/>
          <w:color w:val="000000"/>
          <w:sz w:val="18"/>
          <w:szCs w:val="18"/>
        </w:rPr>
        <w:t>…</w:t>
      </w:r>
      <w:r w:rsidRPr="00B51CDA">
        <w:rPr>
          <w:rFonts w:ascii="Arial" w:hAnsi="Arial" w:cs="Arial"/>
          <w:color w:val="2F2F2F"/>
          <w:sz w:val="18"/>
          <w:szCs w:val="18"/>
          <w:shd w:val="clear" w:color="auto" w:fill="FFFFFF"/>
        </w:rPr>
        <w:t xml:space="preserve"> </w:t>
      </w:r>
      <w:r>
        <w:rPr>
          <w:rFonts w:ascii="Arial" w:hAnsi="Arial" w:cs="Arial"/>
          <w:color w:val="2F2F2F"/>
          <w:sz w:val="18"/>
          <w:szCs w:val="18"/>
          <w:shd w:val="clear" w:color="auto" w:fill="FFFFFF"/>
        </w:rPr>
        <w:t xml:space="preserve">Muy indicado como  </w:t>
      </w:r>
      <w:r w:rsidRPr="00CB2168">
        <w:rPr>
          <w:rFonts w:ascii="Arial" w:hAnsi="Arial" w:cs="Arial"/>
          <w:b/>
          <w:color w:val="2F2F2F"/>
          <w:sz w:val="18"/>
          <w:szCs w:val="18"/>
          <w:shd w:val="clear" w:color="auto" w:fill="FFFFFF"/>
        </w:rPr>
        <w:t>post</w:t>
      </w:r>
      <w:r>
        <w:rPr>
          <w:rFonts w:ascii="Arial" w:hAnsi="Arial" w:cs="Arial"/>
          <w:b/>
          <w:color w:val="2F2F2F"/>
          <w:sz w:val="18"/>
          <w:szCs w:val="18"/>
          <w:shd w:val="clear" w:color="auto" w:fill="FFFFFF"/>
        </w:rPr>
        <w:t xml:space="preserve"> depilatorias ,</w:t>
      </w:r>
      <w:r w:rsidRPr="00CB2168">
        <w:rPr>
          <w:rFonts w:ascii="Arial" w:hAnsi="Arial" w:cs="Arial"/>
          <w:b/>
          <w:color w:val="2F2F2F"/>
          <w:sz w:val="18"/>
          <w:szCs w:val="18"/>
          <w:shd w:val="clear" w:color="auto" w:fill="FFFFFF"/>
        </w:rPr>
        <w:t xml:space="preserve"> post</w:t>
      </w:r>
      <w:r>
        <w:rPr>
          <w:rFonts w:ascii="Arial" w:hAnsi="Arial" w:cs="Arial"/>
          <w:b/>
          <w:color w:val="2F2F2F"/>
          <w:sz w:val="18"/>
          <w:szCs w:val="18"/>
          <w:shd w:val="clear" w:color="auto" w:fill="FFFFFF"/>
        </w:rPr>
        <w:t xml:space="preserve"> </w:t>
      </w:r>
      <w:r w:rsidRPr="00CB2168">
        <w:rPr>
          <w:rFonts w:ascii="Arial" w:hAnsi="Arial" w:cs="Arial"/>
          <w:b/>
          <w:color w:val="2F2F2F"/>
          <w:sz w:val="18"/>
          <w:szCs w:val="18"/>
          <w:shd w:val="clear" w:color="auto" w:fill="FFFFFF"/>
        </w:rPr>
        <w:t>solares</w:t>
      </w:r>
      <w:r>
        <w:rPr>
          <w:rFonts w:ascii="Arial" w:hAnsi="Arial" w:cs="Arial"/>
          <w:color w:val="2F2F2F"/>
          <w:sz w:val="18"/>
          <w:szCs w:val="18"/>
          <w:shd w:val="clear" w:color="auto" w:fill="FFFFFF"/>
        </w:rPr>
        <w:t xml:space="preserve"> </w:t>
      </w:r>
      <w:r>
        <w:rPr>
          <w:rFonts w:ascii="Arial" w:hAnsi="Arial" w:cs="Arial"/>
          <w:b/>
          <w:color w:val="2F2F2F"/>
          <w:sz w:val="18"/>
          <w:szCs w:val="18"/>
          <w:shd w:val="clear" w:color="auto" w:fill="FFFFFF"/>
        </w:rPr>
        <w:t xml:space="preserve"> y  para finalizar el protocolo   como </w:t>
      </w:r>
      <w:r w:rsidRPr="00CB2168">
        <w:rPr>
          <w:rFonts w:ascii="Arial" w:hAnsi="Arial" w:cs="Arial"/>
          <w:b/>
          <w:color w:val="2F2F2F"/>
          <w:sz w:val="18"/>
          <w:szCs w:val="18"/>
          <w:shd w:val="clear" w:color="auto" w:fill="FFFFFF"/>
        </w:rPr>
        <w:t>post peeling</w:t>
      </w:r>
      <w:r>
        <w:rPr>
          <w:rFonts w:ascii="Arial" w:hAnsi="Arial" w:cs="Arial"/>
          <w:color w:val="2F2F2F"/>
          <w:sz w:val="18"/>
          <w:szCs w:val="18"/>
          <w:shd w:val="clear" w:color="auto" w:fill="FFFFFF"/>
        </w:rPr>
        <w:t xml:space="preserve">. </w:t>
      </w:r>
    </w:p>
    <w:p w:rsidR="003E1B46" w:rsidRDefault="003E1B46" w:rsidP="003E1B46">
      <w:pPr>
        <w:rPr>
          <w:rFonts w:ascii="Arial" w:hAnsi="Arial" w:cs="Arial"/>
          <w:sz w:val="18"/>
          <w:szCs w:val="18"/>
          <w:shd w:val="clear" w:color="auto" w:fill="FFFFFF"/>
        </w:rPr>
      </w:pPr>
      <w:r>
        <w:rPr>
          <w:rFonts w:ascii="Arial" w:hAnsi="Arial" w:cs="Arial"/>
          <w:b/>
          <w:color w:val="2F2F2F"/>
          <w:sz w:val="18"/>
          <w:szCs w:val="18"/>
          <w:shd w:val="clear" w:color="auto" w:fill="FFFFFF"/>
        </w:rPr>
        <w:t xml:space="preserve">Es muy útil en pacientes </w:t>
      </w:r>
      <w:r w:rsidRPr="00CB45E9">
        <w:rPr>
          <w:rFonts w:ascii="Arial" w:hAnsi="Arial" w:cs="Arial"/>
          <w:b/>
          <w:sz w:val="18"/>
          <w:szCs w:val="18"/>
          <w:shd w:val="clear" w:color="auto" w:fill="FFFFFF"/>
        </w:rPr>
        <w:t>con   rosácea</w:t>
      </w:r>
      <w:r>
        <w:rPr>
          <w:rFonts w:ascii="Arial" w:hAnsi="Arial" w:cs="Arial"/>
          <w:b/>
          <w:color w:val="2F2F2F"/>
          <w:sz w:val="18"/>
          <w:szCs w:val="18"/>
          <w:shd w:val="clear" w:color="auto" w:fill="FFFFFF"/>
        </w:rPr>
        <w:t xml:space="preserve">, </w:t>
      </w:r>
      <w:r w:rsidRPr="00CB2168">
        <w:rPr>
          <w:rFonts w:ascii="Arial" w:hAnsi="Arial" w:cs="Arial"/>
          <w:sz w:val="18"/>
          <w:szCs w:val="18"/>
          <w:shd w:val="clear" w:color="auto" w:fill="FFFFFF"/>
        </w:rPr>
        <w:t>para descongestionar la piel.</w:t>
      </w:r>
    </w:p>
    <w:p w:rsidR="003E1B46" w:rsidRDefault="003E1B46" w:rsidP="003E1B46">
      <w:pPr>
        <w:rPr>
          <w:rFonts w:ascii="Arial" w:hAnsi="Arial" w:cs="Arial"/>
          <w:sz w:val="18"/>
          <w:szCs w:val="18"/>
          <w:shd w:val="clear" w:color="auto" w:fill="FFFFFF"/>
        </w:rPr>
      </w:pPr>
      <w:r>
        <w:rPr>
          <w:rFonts w:ascii="Arial" w:hAnsi="Arial" w:cs="Arial"/>
          <w:sz w:val="18"/>
          <w:szCs w:val="18"/>
          <w:shd w:val="clear" w:color="auto" w:fill="FFFFFF"/>
        </w:rPr>
        <w:t>Es decir un producto muy versátil tanto para gabinete como tratamientos en domicilio.</w:t>
      </w:r>
    </w:p>
    <w:p w:rsidR="003E1B46" w:rsidRPr="00CB2168" w:rsidRDefault="003E1B46" w:rsidP="003E1B46">
      <w:pPr>
        <w:rPr>
          <w:rFonts w:ascii="Arial" w:hAnsi="Arial" w:cs="Arial"/>
          <w:sz w:val="18"/>
          <w:szCs w:val="18"/>
          <w:shd w:val="clear" w:color="auto" w:fill="FFFFFF"/>
        </w:rPr>
      </w:pPr>
    </w:p>
    <w:p w:rsidR="003E1B46" w:rsidRPr="008C1853" w:rsidRDefault="003E1B46" w:rsidP="003E1B46">
      <w:pPr>
        <w:shd w:val="clear" w:color="auto" w:fill="FFFFFF"/>
        <w:spacing w:after="300"/>
        <w:textAlignment w:val="baseline"/>
        <w:rPr>
          <w:rFonts w:ascii="Arial" w:hAnsi="Arial" w:cs="Arial"/>
          <w:color w:val="00B050"/>
          <w:sz w:val="18"/>
          <w:szCs w:val="18"/>
          <w:shd w:val="clear" w:color="auto" w:fill="FFFFFF"/>
        </w:rPr>
      </w:pPr>
      <w:r w:rsidRPr="008C1853">
        <w:rPr>
          <w:rFonts w:ascii="Arial" w:hAnsi="Arial" w:cs="Arial"/>
          <w:b/>
          <w:color w:val="00B050"/>
          <w:shd w:val="clear" w:color="auto" w:fill="FFFFFF"/>
        </w:rPr>
        <w:t>Presentación</w:t>
      </w:r>
      <w:r w:rsidRPr="008C1853">
        <w:rPr>
          <w:rFonts w:ascii="Arial" w:hAnsi="Arial" w:cs="Arial"/>
          <w:color w:val="00B050"/>
          <w:sz w:val="18"/>
          <w:szCs w:val="18"/>
          <w:shd w:val="clear" w:color="auto" w:fill="FFFFFF"/>
        </w:rPr>
        <w:t xml:space="preserve"> : </w:t>
      </w:r>
    </w:p>
    <w:p w:rsidR="003E1B46" w:rsidRDefault="003E1B46" w:rsidP="003E1B46">
      <w:pPr>
        <w:shd w:val="clear" w:color="auto" w:fill="FFFFFF"/>
        <w:spacing w:after="300"/>
        <w:textAlignment w:val="baseline"/>
        <w:rPr>
          <w:rFonts w:ascii="Arial" w:hAnsi="Arial" w:cs="Arial"/>
          <w:sz w:val="18"/>
          <w:szCs w:val="18"/>
          <w:shd w:val="clear" w:color="auto" w:fill="FFFFFF"/>
        </w:rPr>
      </w:pPr>
      <w:r>
        <w:rPr>
          <w:rFonts w:ascii="Arial" w:hAnsi="Arial" w:cs="Arial"/>
          <w:sz w:val="18"/>
          <w:szCs w:val="18"/>
          <w:shd w:val="clear" w:color="auto" w:fill="FFFFFF"/>
        </w:rPr>
        <w:t xml:space="preserve"> frasco x 60 g con vá</w:t>
      </w:r>
      <w:r w:rsidRPr="00CB2168">
        <w:rPr>
          <w:rFonts w:ascii="Arial" w:hAnsi="Arial" w:cs="Arial"/>
          <w:sz w:val="18"/>
          <w:szCs w:val="18"/>
          <w:shd w:val="clear" w:color="auto" w:fill="FFFFFF"/>
        </w:rPr>
        <w:t xml:space="preserve">lvula dispensadora </w:t>
      </w:r>
      <w:r>
        <w:rPr>
          <w:rFonts w:ascii="Arial" w:hAnsi="Arial" w:cs="Arial"/>
          <w:sz w:val="18"/>
          <w:szCs w:val="18"/>
          <w:shd w:val="clear" w:color="auto" w:fill="FFFFFF"/>
        </w:rPr>
        <w:t xml:space="preserve">  para  uso  domiciliario.</w:t>
      </w:r>
    </w:p>
    <w:p w:rsidR="003E1B46" w:rsidRDefault="003E1B46" w:rsidP="003E1B46">
      <w:pPr>
        <w:shd w:val="clear" w:color="auto" w:fill="FFFFFF"/>
        <w:spacing w:after="300"/>
        <w:textAlignment w:val="baseline"/>
        <w:rPr>
          <w:rFonts w:ascii="Arial" w:hAnsi="Arial" w:cs="Arial"/>
          <w:sz w:val="18"/>
          <w:szCs w:val="18"/>
          <w:shd w:val="clear" w:color="auto" w:fill="FFFFFF"/>
        </w:rPr>
      </w:pPr>
      <w:r>
        <w:rPr>
          <w:rFonts w:ascii="Arial" w:hAnsi="Arial" w:cs="Arial"/>
          <w:sz w:val="18"/>
          <w:szCs w:val="18"/>
          <w:shd w:val="clear" w:color="auto" w:fill="FFFFFF"/>
        </w:rPr>
        <w:t xml:space="preserve"> pote   </w:t>
      </w:r>
      <w:r w:rsidRPr="00CB2168">
        <w:rPr>
          <w:rFonts w:ascii="Arial" w:hAnsi="Arial" w:cs="Arial"/>
          <w:sz w:val="18"/>
          <w:szCs w:val="18"/>
          <w:shd w:val="clear" w:color="auto" w:fill="FFFFFF"/>
        </w:rPr>
        <w:t xml:space="preserve"> x 250g  para </w:t>
      </w:r>
      <w:r>
        <w:rPr>
          <w:rFonts w:ascii="Arial" w:hAnsi="Arial" w:cs="Arial"/>
          <w:sz w:val="18"/>
          <w:szCs w:val="18"/>
          <w:shd w:val="clear" w:color="auto" w:fill="FFFFFF"/>
        </w:rPr>
        <w:t xml:space="preserve">uso </w:t>
      </w:r>
      <w:r w:rsidRPr="00CB2168">
        <w:rPr>
          <w:rFonts w:ascii="Arial" w:hAnsi="Arial" w:cs="Arial"/>
          <w:sz w:val="18"/>
          <w:szCs w:val="18"/>
          <w:shd w:val="clear" w:color="auto" w:fill="FFFFFF"/>
        </w:rPr>
        <w:t>profesional.</w:t>
      </w:r>
    </w:p>
    <w:p w:rsidR="00327BC5" w:rsidRDefault="00327BC5" w:rsidP="003E1B46">
      <w:pPr>
        <w:shd w:val="clear" w:color="auto" w:fill="FFFFFF"/>
        <w:spacing w:after="300"/>
        <w:textAlignment w:val="baseline"/>
        <w:rPr>
          <w:rFonts w:ascii="Arial" w:hAnsi="Arial" w:cs="Arial"/>
          <w:sz w:val="18"/>
          <w:szCs w:val="18"/>
          <w:shd w:val="clear" w:color="auto" w:fill="FFFFFF"/>
        </w:rPr>
      </w:pPr>
    </w:p>
    <w:p w:rsidR="00234E3C" w:rsidRDefault="00234E3C" w:rsidP="00421E94">
      <w:pPr>
        <w:shd w:val="clear" w:color="auto" w:fill="FFFFFF"/>
        <w:spacing w:after="300"/>
        <w:jc w:val="center"/>
        <w:textAlignment w:val="baseline"/>
        <w:rPr>
          <w:rFonts w:ascii="Arial" w:hAnsi="Arial" w:cs="Arial"/>
          <w:b/>
          <w:color w:val="00B050"/>
          <w:shd w:val="clear" w:color="auto" w:fill="FFFFFF"/>
        </w:rPr>
      </w:pPr>
    </w:p>
    <w:p w:rsidR="00234E3C" w:rsidRDefault="00234E3C" w:rsidP="00421E94">
      <w:pPr>
        <w:shd w:val="clear" w:color="auto" w:fill="FFFFFF"/>
        <w:spacing w:after="300"/>
        <w:jc w:val="center"/>
        <w:textAlignment w:val="baseline"/>
        <w:rPr>
          <w:rFonts w:ascii="Arial" w:hAnsi="Arial" w:cs="Arial"/>
          <w:b/>
          <w:color w:val="00B050"/>
          <w:shd w:val="clear" w:color="auto" w:fill="FFFFFF"/>
        </w:rPr>
      </w:pPr>
    </w:p>
    <w:p w:rsidR="00234E3C" w:rsidRDefault="00234E3C" w:rsidP="00421E94">
      <w:pPr>
        <w:shd w:val="clear" w:color="auto" w:fill="FFFFFF"/>
        <w:spacing w:after="300"/>
        <w:jc w:val="center"/>
        <w:textAlignment w:val="baseline"/>
        <w:rPr>
          <w:rFonts w:ascii="Arial" w:hAnsi="Arial" w:cs="Arial"/>
          <w:b/>
          <w:color w:val="00B050"/>
          <w:shd w:val="clear" w:color="auto" w:fill="FFFFFF"/>
        </w:rPr>
      </w:pPr>
    </w:p>
    <w:p w:rsidR="00234E3C" w:rsidRDefault="00234E3C" w:rsidP="00421E94">
      <w:pPr>
        <w:shd w:val="clear" w:color="auto" w:fill="FFFFFF"/>
        <w:spacing w:after="300"/>
        <w:jc w:val="center"/>
        <w:textAlignment w:val="baseline"/>
        <w:rPr>
          <w:rFonts w:ascii="Arial" w:hAnsi="Arial" w:cs="Arial"/>
          <w:b/>
          <w:color w:val="00B050"/>
          <w:shd w:val="clear" w:color="auto" w:fill="FFFFFF"/>
        </w:rPr>
      </w:pPr>
    </w:p>
    <w:p w:rsidR="00234E3C" w:rsidRDefault="00234E3C" w:rsidP="00421E94">
      <w:pPr>
        <w:shd w:val="clear" w:color="auto" w:fill="FFFFFF"/>
        <w:spacing w:after="300"/>
        <w:jc w:val="center"/>
        <w:textAlignment w:val="baseline"/>
        <w:rPr>
          <w:rFonts w:ascii="Arial" w:hAnsi="Arial" w:cs="Arial"/>
          <w:b/>
          <w:color w:val="00B050"/>
          <w:shd w:val="clear" w:color="auto" w:fill="FFFFFF"/>
        </w:rPr>
      </w:pPr>
    </w:p>
    <w:p w:rsidR="00234E3C" w:rsidRDefault="00234E3C" w:rsidP="00421E94">
      <w:pPr>
        <w:shd w:val="clear" w:color="auto" w:fill="FFFFFF"/>
        <w:spacing w:after="300"/>
        <w:jc w:val="center"/>
        <w:textAlignment w:val="baseline"/>
        <w:rPr>
          <w:rFonts w:ascii="Arial" w:hAnsi="Arial" w:cs="Arial"/>
          <w:b/>
          <w:color w:val="00B050"/>
          <w:shd w:val="clear" w:color="auto" w:fill="FFFFFF"/>
        </w:rPr>
      </w:pPr>
    </w:p>
    <w:p w:rsidR="00327BC5" w:rsidRDefault="00327BC5" w:rsidP="00421E94">
      <w:pPr>
        <w:shd w:val="clear" w:color="auto" w:fill="FFFFFF"/>
        <w:spacing w:after="300"/>
        <w:jc w:val="center"/>
        <w:textAlignment w:val="baseline"/>
        <w:rPr>
          <w:rFonts w:ascii="Arial" w:hAnsi="Arial" w:cs="Arial"/>
          <w:b/>
          <w:color w:val="00B050"/>
          <w:shd w:val="clear" w:color="auto" w:fill="FFFFFF"/>
        </w:rPr>
      </w:pPr>
      <w:r w:rsidRPr="00421E94">
        <w:rPr>
          <w:rFonts w:ascii="Arial" w:hAnsi="Arial" w:cs="Arial"/>
          <w:b/>
          <w:color w:val="00B050"/>
          <w:shd w:val="clear" w:color="auto" w:fill="FFFFFF"/>
        </w:rPr>
        <w:t>GEL DE PEELING ENZIMATICO CON ALFAHIDROXIACIDOS FRUTALES , PAPAÍNA Y FACTOR DE HUMECTACION NATURAL</w:t>
      </w:r>
    </w:p>
    <w:p w:rsidR="00421E94" w:rsidRDefault="00421E94" w:rsidP="00421E94">
      <w:pPr>
        <w:shd w:val="clear" w:color="auto" w:fill="FFFFFF"/>
        <w:spacing w:after="300"/>
        <w:jc w:val="center"/>
        <w:textAlignment w:val="baseline"/>
        <w:rPr>
          <w:rFonts w:ascii="Arial" w:eastAsia="Times New Roman" w:hAnsi="Arial" w:cs="Arial"/>
          <w:b/>
          <w:color w:val="00B050"/>
          <w:lang w:eastAsia="es-ES"/>
        </w:rPr>
      </w:pPr>
      <w:r>
        <w:rPr>
          <w:rFonts w:ascii="Arial" w:eastAsia="Times New Roman" w:hAnsi="Arial" w:cs="Arial"/>
          <w:b/>
          <w:noProof/>
          <w:color w:val="00B050"/>
          <w:lang w:val="es-AR" w:eastAsia="es-AR"/>
        </w:rPr>
        <w:drawing>
          <wp:inline distT="0" distB="0" distL="0" distR="0">
            <wp:extent cx="1114425" cy="1671638"/>
            <wp:effectExtent l="19050" t="0" r="9525" b="0"/>
            <wp:docPr id="12" name="11 Imagen" descr="GEL EXFOLIANTE ENZIMA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L EXFOLIANTE ENZIMATICO.jpg"/>
                    <pic:cNvPicPr/>
                  </pic:nvPicPr>
                  <pic:blipFill>
                    <a:blip r:embed="rId16" cstate="print"/>
                    <a:stretch>
                      <a:fillRect/>
                    </a:stretch>
                  </pic:blipFill>
                  <pic:spPr>
                    <a:xfrm>
                      <a:off x="0" y="0"/>
                      <a:ext cx="1114950" cy="1672425"/>
                    </a:xfrm>
                    <a:prstGeom prst="rect">
                      <a:avLst/>
                    </a:prstGeom>
                  </pic:spPr>
                </pic:pic>
              </a:graphicData>
            </a:graphic>
          </wp:inline>
        </w:drawing>
      </w:r>
    </w:p>
    <w:p w:rsidR="00421E94" w:rsidRDefault="00421E94" w:rsidP="00421E94">
      <w:pPr>
        <w:shd w:val="clear" w:color="auto" w:fill="FFFFFF"/>
        <w:spacing w:after="300"/>
        <w:jc w:val="center"/>
        <w:textAlignment w:val="baseline"/>
        <w:rPr>
          <w:rFonts w:ascii="Arial" w:eastAsia="Times New Roman" w:hAnsi="Arial" w:cs="Arial"/>
          <w:b/>
          <w:color w:val="00B050"/>
          <w:lang w:eastAsia="es-ES"/>
        </w:rPr>
      </w:pPr>
    </w:p>
    <w:p w:rsidR="001F49D0" w:rsidRPr="005D5CDE" w:rsidRDefault="001F49D0" w:rsidP="001F49D0">
      <w:pPr>
        <w:autoSpaceDE w:val="0"/>
        <w:autoSpaceDN w:val="0"/>
        <w:adjustRightInd w:val="0"/>
        <w:rPr>
          <w:rFonts w:ascii="Arial" w:hAnsi="Arial" w:cs="Arial"/>
          <w:sz w:val="18"/>
          <w:szCs w:val="18"/>
        </w:rPr>
      </w:pPr>
      <w:r w:rsidRPr="005D5CDE">
        <w:rPr>
          <w:rFonts w:ascii="Arial" w:hAnsi="Arial" w:cs="Arial"/>
          <w:sz w:val="18"/>
          <w:szCs w:val="18"/>
        </w:rPr>
        <w:t>La exfoliación es esencial no solo para mantener la piel suave y sana ,también para garantizar la buena protección frente a las agresiones externas</w:t>
      </w:r>
    </w:p>
    <w:p w:rsidR="001F49D0" w:rsidRPr="005D5CDE" w:rsidRDefault="001F49D0" w:rsidP="001F49D0">
      <w:pPr>
        <w:autoSpaceDE w:val="0"/>
        <w:autoSpaceDN w:val="0"/>
        <w:adjustRightInd w:val="0"/>
        <w:rPr>
          <w:rFonts w:ascii="Arial" w:hAnsi="Arial" w:cs="Arial"/>
          <w:sz w:val="18"/>
          <w:szCs w:val="18"/>
        </w:rPr>
      </w:pPr>
      <w:r w:rsidRPr="005D5CDE">
        <w:rPr>
          <w:rFonts w:ascii="Arial" w:hAnsi="Arial" w:cs="Arial"/>
          <w:sz w:val="18"/>
          <w:szCs w:val="18"/>
        </w:rPr>
        <w:t>El ritmo de renovación celular disminuye con la edad.</w:t>
      </w:r>
    </w:p>
    <w:p w:rsidR="001F49D0" w:rsidRPr="005D5CDE" w:rsidRDefault="001F49D0" w:rsidP="001F49D0">
      <w:pPr>
        <w:autoSpaceDE w:val="0"/>
        <w:autoSpaceDN w:val="0"/>
        <w:adjustRightInd w:val="0"/>
        <w:rPr>
          <w:rFonts w:ascii="Arial" w:hAnsi="Arial" w:cs="Arial"/>
          <w:sz w:val="18"/>
          <w:szCs w:val="18"/>
        </w:rPr>
      </w:pPr>
      <w:r w:rsidRPr="005D5CDE">
        <w:rPr>
          <w:rFonts w:ascii="Arial" w:hAnsi="Arial" w:cs="Arial"/>
          <w:sz w:val="18"/>
          <w:szCs w:val="18"/>
        </w:rPr>
        <w:t>Una  descamación anómala conlleva a un trastorno en la función barrera y repercute en los niveles de hidratación.</w:t>
      </w:r>
    </w:p>
    <w:p w:rsidR="001F49D0" w:rsidRPr="005D5CDE" w:rsidRDefault="00234E3C" w:rsidP="001F49D0">
      <w:pPr>
        <w:pStyle w:val="Ttulo3"/>
        <w:pBdr>
          <w:bottom w:val="single" w:sz="4" w:space="4" w:color="CFCFCF"/>
        </w:pBdr>
        <w:shd w:val="clear" w:color="auto" w:fill="F7F7F7"/>
        <w:spacing w:before="288" w:beforeAutospacing="0" w:after="72" w:afterAutospacing="0"/>
        <w:textAlignment w:val="baseline"/>
        <w:rPr>
          <w:rFonts w:ascii="Arial" w:hAnsi="Arial" w:cs="Arial"/>
          <w:b w:val="0"/>
          <w:color w:val="303030"/>
          <w:sz w:val="18"/>
          <w:szCs w:val="18"/>
          <w:lang w:val="es-AR"/>
        </w:rPr>
      </w:pPr>
      <w:r w:rsidRPr="005D5CDE">
        <w:rPr>
          <w:rFonts w:ascii="Arial" w:hAnsi="Arial" w:cs="Arial"/>
          <w:color w:val="303030"/>
          <w:sz w:val="18"/>
          <w:szCs w:val="18"/>
          <w:lang w:val="es-AR"/>
        </w:rPr>
        <w:t>Ingredientes activos</w:t>
      </w:r>
      <w:r w:rsidR="001F49D0" w:rsidRPr="005D5CDE">
        <w:rPr>
          <w:rFonts w:ascii="Arial" w:hAnsi="Arial" w:cs="Arial"/>
          <w:b w:val="0"/>
          <w:color w:val="303030"/>
          <w:sz w:val="18"/>
          <w:szCs w:val="18"/>
          <w:lang w:val="es-AR"/>
        </w:rPr>
        <w:t>:</w:t>
      </w:r>
    </w:p>
    <w:p w:rsidR="001F49D0" w:rsidRPr="005D5CDE" w:rsidRDefault="001F49D0" w:rsidP="001F49D0">
      <w:pPr>
        <w:pStyle w:val="Ttulo3"/>
        <w:pBdr>
          <w:bottom w:val="single" w:sz="4" w:space="4" w:color="CFCFCF"/>
        </w:pBdr>
        <w:shd w:val="clear" w:color="auto" w:fill="F7F7F7"/>
        <w:spacing w:before="288" w:beforeAutospacing="0" w:after="72" w:afterAutospacing="0"/>
        <w:textAlignment w:val="baseline"/>
        <w:rPr>
          <w:rFonts w:ascii="Arial" w:hAnsi="Arial" w:cs="Arial"/>
          <w:color w:val="303030"/>
          <w:sz w:val="18"/>
          <w:szCs w:val="18"/>
          <w:lang w:val="es-AR"/>
        </w:rPr>
      </w:pPr>
      <w:r w:rsidRPr="005D5CDE">
        <w:rPr>
          <w:rFonts w:ascii="Arial" w:hAnsi="Arial" w:cs="Arial"/>
          <w:color w:val="303030"/>
          <w:sz w:val="18"/>
          <w:szCs w:val="18"/>
          <w:lang w:val="es-AR"/>
        </w:rPr>
        <w:t xml:space="preserve"> </w:t>
      </w:r>
      <w:r w:rsidRPr="005D5CDE">
        <w:rPr>
          <w:rFonts w:ascii="Arial" w:hAnsi="Arial" w:cs="Arial"/>
          <w:b w:val="0"/>
          <w:color w:val="303030"/>
          <w:sz w:val="18"/>
          <w:szCs w:val="18"/>
          <w:lang w:val="es-AR"/>
        </w:rPr>
        <w:t>Papaína, Factor humectante natural, Cloruro de Magnesio y  Sales de Calcio,Aminoácidos:Alanina,Prolina,Serina y  Acidos frutales: glicólico, málico, cítrico, tartárico y láctico</w:t>
      </w:r>
      <w:r w:rsidRPr="005D5CDE">
        <w:rPr>
          <w:rFonts w:ascii="Arial" w:hAnsi="Arial" w:cs="Arial"/>
          <w:color w:val="303030"/>
          <w:sz w:val="18"/>
          <w:szCs w:val="18"/>
          <w:lang w:val="es-AR"/>
        </w:rPr>
        <w:t>.</w:t>
      </w:r>
    </w:p>
    <w:p w:rsidR="00234E3C" w:rsidRPr="005D5CDE" w:rsidRDefault="001F49D0" w:rsidP="001F49D0">
      <w:pPr>
        <w:pStyle w:val="NormalWeb"/>
        <w:shd w:val="clear" w:color="auto" w:fill="F7F7F7"/>
        <w:spacing w:before="144" w:beforeAutospacing="0" w:after="144" w:afterAutospacing="0"/>
        <w:rPr>
          <w:rFonts w:ascii="Arial" w:hAnsi="Arial" w:cs="Arial"/>
          <w:sz w:val="18"/>
          <w:szCs w:val="18"/>
        </w:rPr>
      </w:pPr>
      <w:r w:rsidRPr="005D5CDE">
        <w:rPr>
          <w:rFonts w:ascii="Arial" w:hAnsi="Arial" w:cs="Arial"/>
          <w:sz w:val="18"/>
          <w:szCs w:val="18"/>
        </w:rPr>
        <w:t xml:space="preserve">La  </w:t>
      </w:r>
      <w:r w:rsidRPr="005D5CDE">
        <w:rPr>
          <w:rFonts w:ascii="Arial" w:hAnsi="Arial" w:cs="Arial"/>
          <w:b/>
          <w:sz w:val="18"/>
          <w:szCs w:val="18"/>
        </w:rPr>
        <w:t>papaína</w:t>
      </w:r>
      <w:r w:rsidRPr="005D5CDE">
        <w:rPr>
          <w:rFonts w:ascii="Arial" w:hAnsi="Arial" w:cs="Arial"/>
          <w:sz w:val="18"/>
          <w:szCs w:val="18"/>
        </w:rPr>
        <w:t xml:space="preserve"> promueve la renovación del estrato córneo porque facilita la renovación de los corneocitos,degradando selectivamente los enlaces corneodesmosomales de las células dañadas y muertas. </w:t>
      </w:r>
    </w:p>
    <w:p w:rsidR="001F49D0" w:rsidRPr="005D5CDE" w:rsidRDefault="001F49D0" w:rsidP="001F49D0">
      <w:pPr>
        <w:pStyle w:val="NormalWeb"/>
        <w:shd w:val="clear" w:color="auto" w:fill="F7F7F7"/>
        <w:spacing w:before="144" w:beforeAutospacing="0" w:after="144" w:afterAutospacing="0"/>
        <w:rPr>
          <w:rFonts w:ascii="Arial" w:hAnsi="Arial" w:cs="Arial"/>
          <w:sz w:val="18"/>
          <w:szCs w:val="18"/>
        </w:rPr>
      </w:pPr>
      <w:r w:rsidRPr="005D5CDE">
        <w:rPr>
          <w:rFonts w:ascii="Arial" w:hAnsi="Arial" w:cs="Arial"/>
          <w:sz w:val="18"/>
          <w:szCs w:val="18"/>
        </w:rPr>
        <w:t xml:space="preserve">Los </w:t>
      </w:r>
      <w:r w:rsidRPr="005D5CDE">
        <w:rPr>
          <w:rFonts w:ascii="Arial" w:hAnsi="Arial" w:cs="Arial"/>
          <w:b/>
          <w:sz w:val="18"/>
          <w:szCs w:val="18"/>
        </w:rPr>
        <w:t>iones y aminoácidos</w:t>
      </w:r>
      <w:r w:rsidRPr="005D5CDE">
        <w:rPr>
          <w:rFonts w:ascii="Arial" w:hAnsi="Arial" w:cs="Arial"/>
          <w:sz w:val="18"/>
          <w:szCs w:val="18"/>
        </w:rPr>
        <w:t xml:space="preserve"> actúan rehidratando y manteniendo la función barrera. </w:t>
      </w:r>
    </w:p>
    <w:p w:rsidR="00234E3C" w:rsidRPr="005D5CDE" w:rsidRDefault="00234E3C" w:rsidP="00234E3C">
      <w:pPr>
        <w:autoSpaceDE w:val="0"/>
        <w:autoSpaceDN w:val="0"/>
        <w:adjustRightInd w:val="0"/>
        <w:rPr>
          <w:rFonts w:ascii="Arial" w:hAnsi="Arial" w:cs="Arial"/>
          <w:sz w:val="18"/>
          <w:szCs w:val="18"/>
        </w:rPr>
      </w:pPr>
    </w:p>
    <w:p w:rsidR="00234E3C" w:rsidRPr="005D5CDE" w:rsidRDefault="00234E3C" w:rsidP="00234E3C">
      <w:pPr>
        <w:autoSpaceDE w:val="0"/>
        <w:autoSpaceDN w:val="0"/>
        <w:adjustRightInd w:val="0"/>
        <w:rPr>
          <w:rFonts w:ascii="Arial" w:hAnsi="Arial" w:cs="Arial"/>
          <w:sz w:val="18"/>
          <w:szCs w:val="18"/>
        </w:rPr>
      </w:pPr>
      <w:r w:rsidRPr="005D5CDE">
        <w:rPr>
          <w:rFonts w:ascii="Arial" w:hAnsi="Arial" w:cs="Arial"/>
          <w:sz w:val="18"/>
          <w:szCs w:val="18"/>
        </w:rPr>
        <w:t xml:space="preserve">Los </w:t>
      </w:r>
      <w:r w:rsidRPr="005D5CDE">
        <w:rPr>
          <w:rFonts w:ascii="Arial" w:hAnsi="Arial" w:cs="Arial"/>
          <w:b/>
          <w:sz w:val="18"/>
          <w:szCs w:val="18"/>
        </w:rPr>
        <w:t>AHA</w:t>
      </w:r>
      <w:r w:rsidRPr="005D5CDE">
        <w:rPr>
          <w:rFonts w:ascii="Arial" w:hAnsi="Arial" w:cs="Arial"/>
          <w:sz w:val="18"/>
          <w:szCs w:val="18"/>
        </w:rPr>
        <w:t>´s son conocidos por dos acciones principales en el tratamiento</w:t>
      </w:r>
    </w:p>
    <w:p w:rsidR="00234E3C" w:rsidRPr="005D5CDE" w:rsidRDefault="00234E3C" w:rsidP="00234E3C">
      <w:pPr>
        <w:autoSpaceDE w:val="0"/>
        <w:autoSpaceDN w:val="0"/>
        <w:adjustRightInd w:val="0"/>
        <w:rPr>
          <w:rFonts w:ascii="Arial" w:hAnsi="Arial" w:cs="Arial"/>
          <w:sz w:val="18"/>
          <w:szCs w:val="18"/>
        </w:rPr>
      </w:pPr>
      <w:r w:rsidRPr="005D5CDE">
        <w:rPr>
          <w:rFonts w:ascii="Arial" w:hAnsi="Arial" w:cs="Arial"/>
          <w:sz w:val="18"/>
          <w:szCs w:val="18"/>
        </w:rPr>
        <w:t>de la piel: la humectación y la queratolisis (</w:t>
      </w:r>
      <w:r w:rsidRPr="005D5CDE">
        <w:rPr>
          <w:rFonts w:ascii="Arial" w:hAnsi="Arial" w:cs="Arial"/>
          <w:i/>
          <w:iCs/>
          <w:sz w:val="18"/>
          <w:szCs w:val="18"/>
        </w:rPr>
        <w:t>peeling)</w:t>
      </w:r>
      <w:r w:rsidRPr="005D5CDE">
        <w:rPr>
          <w:rFonts w:ascii="Arial" w:hAnsi="Arial" w:cs="Arial"/>
          <w:sz w:val="18"/>
          <w:szCs w:val="18"/>
        </w:rPr>
        <w:t>.</w:t>
      </w:r>
    </w:p>
    <w:p w:rsidR="00234E3C" w:rsidRPr="005D5CDE" w:rsidRDefault="00234E3C" w:rsidP="00234E3C">
      <w:pPr>
        <w:autoSpaceDE w:val="0"/>
        <w:autoSpaceDN w:val="0"/>
        <w:adjustRightInd w:val="0"/>
        <w:rPr>
          <w:rFonts w:ascii="Arial" w:hAnsi="Arial" w:cs="Arial"/>
          <w:sz w:val="18"/>
          <w:szCs w:val="18"/>
        </w:rPr>
      </w:pPr>
      <w:r w:rsidRPr="005D5CDE">
        <w:rPr>
          <w:rFonts w:ascii="Arial" w:hAnsi="Arial" w:cs="Arial"/>
          <w:sz w:val="18"/>
          <w:szCs w:val="18"/>
        </w:rPr>
        <w:t>Como humectante a bajas concentraciones , 1% a 3%, elastiza las capas</w:t>
      </w:r>
    </w:p>
    <w:p w:rsidR="00234E3C" w:rsidRPr="005D5CDE" w:rsidRDefault="00234E3C" w:rsidP="00234E3C">
      <w:pPr>
        <w:autoSpaceDE w:val="0"/>
        <w:autoSpaceDN w:val="0"/>
        <w:adjustRightInd w:val="0"/>
        <w:rPr>
          <w:rFonts w:ascii="Arial" w:hAnsi="Arial" w:cs="Arial"/>
          <w:sz w:val="18"/>
          <w:szCs w:val="18"/>
        </w:rPr>
      </w:pPr>
      <w:r w:rsidRPr="005D5CDE">
        <w:rPr>
          <w:rFonts w:ascii="Arial" w:hAnsi="Arial" w:cs="Arial"/>
          <w:sz w:val="18"/>
          <w:szCs w:val="18"/>
        </w:rPr>
        <w:t>superiores de la dermis y contribuye a mantener la suavidad propia de las pieles</w:t>
      </w:r>
    </w:p>
    <w:p w:rsidR="00234E3C" w:rsidRPr="005D5CDE" w:rsidRDefault="00234E3C" w:rsidP="00234E3C">
      <w:pPr>
        <w:autoSpaceDE w:val="0"/>
        <w:autoSpaceDN w:val="0"/>
        <w:adjustRightInd w:val="0"/>
        <w:rPr>
          <w:rFonts w:ascii="Arial" w:hAnsi="Arial" w:cs="Arial"/>
          <w:sz w:val="18"/>
          <w:szCs w:val="18"/>
        </w:rPr>
      </w:pPr>
      <w:r w:rsidRPr="005D5CDE">
        <w:rPr>
          <w:rFonts w:ascii="Arial" w:hAnsi="Arial" w:cs="Arial"/>
          <w:sz w:val="18"/>
          <w:szCs w:val="18"/>
        </w:rPr>
        <w:t>hidratadas. Está especialmente indicado en el tratamiento de pieles secas y escamosas.</w:t>
      </w:r>
    </w:p>
    <w:p w:rsidR="00234E3C" w:rsidRPr="005D5CDE" w:rsidRDefault="00234E3C" w:rsidP="00234E3C">
      <w:pPr>
        <w:autoSpaceDE w:val="0"/>
        <w:autoSpaceDN w:val="0"/>
        <w:adjustRightInd w:val="0"/>
        <w:rPr>
          <w:rFonts w:ascii="Arial" w:hAnsi="Arial" w:cs="Arial"/>
          <w:sz w:val="18"/>
          <w:szCs w:val="18"/>
        </w:rPr>
      </w:pPr>
    </w:p>
    <w:p w:rsidR="00234E3C" w:rsidRPr="005D5CDE" w:rsidRDefault="00234E3C" w:rsidP="00234E3C">
      <w:pPr>
        <w:autoSpaceDE w:val="0"/>
        <w:autoSpaceDN w:val="0"/>
        <w:adjustRightInd w:val="0"/>
        <w:rPr>
          <w:rFonts w:ascii="Arial" w:hAnsi="Arial" w:cs="Arial"/>
          <w:sz w:val="18"/>
          <w:szCs w:val="18"/>
        </w:rPr>
      </w:pPr>
      <w:r w:rsidRPr="005D5CDE">
        <w:rPr>
          <w:rFonts w:ascii="Arial" w:hAnsi="Arial" w:cs="Arial"/>
          <w:sz w:val="18"/>
          <w:szCs w:val="18"/>
        </w:rPr>
        <w:t>Como queratolítico, la exfoliación se debe a la acción de los AHA´s sobre</w:t>
      </w:r>
    </w:p>
    <w:p w:rsidR="00234E3C" w:rsidRPr="005D5CDE" w:rsidRDefault="00234E3C" w:rsidP="00234E3C">
      <w:pPr>
        <w:autoSpaceDE w:val="0"/>
        <w:autoSpaceDN w:val="0"/>
        <w:adjustRightInd w:val="0"/>
        <w:rPr>
          <w:rFonts w:ascii="Arial" w:hAnsi="Arial" w:cs="Arial"/>
          <w:sz w:val="18"/>
          <w:szCs w:val="18"/>
        </w:rPr>
      </w:pPr>
      <w:r w:rsidRPr="005D5CDE">
        <w:rPr>
          <w:rFonts w:ascii="Arial" w:hAnsi="Arial" w:cs="Arial"/>
          <w:sz w:val="18"/>
          <w:szCs w:val="18"/>
        </w:rPr>
        <w:t>el cemento intercelular que facilitan el desprendimiento de las células muertas e</w:t>
      </w:r>
    </w:p>
    <w:p w:rsidR="00234E3C" w:rsidRDefault="00234E3C" w:rsidP="00234E3C">
      <w:pPr>
        <w:autoSpaceDE w:val="0"/>
        <w:autoSpaceDN w:val="0"/>
        <w:adjustRightInd w:val="0"/>
      </w:pPr>
      <w:r w:rsidRPr="005D5CDE">
        <w:rPr>
          <w:rFonts w:ascii="Arial" w:hAnsi="Arial" w:cs="Arial"/>
          <w:sz w:val="18"/>
          <w:szCs w:val="18"/>
        </w:rPr>
        <w:t>intensifican la aparición de las capas inferiores de la piel  disminuyendo la visualización de las arrugas</w:t>
      </w:r>
      <w:r>
        <w:t>.</w:t>
      </w:r>
    </w:p>
    <w:p w:rsidR="00234E3C" w:rsidRDefault="00234E3C" w:rsidP="00234E3C">
      <w:pPr>
        <w:autoSpaceDE w:val="0"/>
        <w:autoSpaceDN w:val="0"/>
        <w:adjustRightInd w:val="0"/>
      </w:pPr>
    </w:p>
    <w:p w:rsidR="00234E3C" w:rsidRPr="005D5CDE" w:rsidRDefault="00234E3C" w:rsidP="00234E3C">
      <w:pPr>
        <w:autoSpaceDE w:val="0"/>
        <w:autoSpaceDN w:val="0"/>
        <w:adjustRightInd w:val="0"/>
        <w:rPr>
          <w:rFonts w:ascii="Arial" w:hAnsi="Arial" w:cs="Arial"/>
          <w:sz w:val="18"/>
          <w:szCs w:val="18"/>
        </w:rPr>
      </w:pPr>
      <w:r w:rsidRPr="005D5CDE">
        <w:rPr>
          <w:rFonts w:ascii="Arial" w:hAnsi="Arial" w:cs="Arial"/>
          <w:b/>
          <w:sz w:val="18"/>
          <w:szCs w:val="18"/>
        </w:rPr>
        <w:t>Presentación profesional</w:t>
      </w:r>
      <w:r w:rsidRPr="005D5CDE">
        <w:rPr>
          <w:rFonts w:ascii="Arial" w:hAnsi="Arial" w:cs="Arial"/>
          <w:sz w:val="18"/>
          <w:szCs w:val="18"/>
        </w:rPr>
        <w:t>: contiene 3% de AHAS libre y el Ph  final es 3.5. Pote x 250cc</w:t>
      </w:r>
    </w:p>
    <w:p w:rsidR="00234E3C" w:rsidRPr="005D5CDE" w:rsidRDefault="00234E3C" w:rsidP="00234E3C">
      <w:pPr>
        <w:autoSpaceDE w:val="0"/>
        <w:autoSpaceDN w:val="0"/>
        <w:adjustRightInd w:val="0"/>
        <w:rPr>
          <w:rFonts w:ascii="Arial" w:hAnsi="Arial" w:cs="Arial"/>
          <w:sz w:val="18"/>
          <w:szCs w:val="18"/>
        </w:rPr>
      </w:pPr>
    </w:p>
    <w:p w:rsidR="00234E3C" w:rsidRPr="005D5CDE" w:rsidRDefault="00234E3C" w:rsidP="00234E3C">
      <w:pPr>
        <w:autoSpaceDE w:val="0"/>
        <w:autoSpaceDN w:val="0"/>
        <w:adjustRightInd w:val="0"/>
        <w:rPr>
          <w:rFonts w:ascii="Arial" w:hAnsi="Arial" w:cs="Arial"/>
          <w:sz w:val="18"/>
          <w:szCs w:val="18"/>
        </w:rPr>
      </w:pPr>
      <w:r w:rsidRPr="005D5CDE">
        <w:rPr>
          <w:rFonts w:ascii="Arial" w:hAnsi="Arial" w:cs="Arial"/>
          <w:sz w:val="18"/>
          <w:szCs w:val="18"/>
        </w:rPr>
        <w:lastRenderedPageBreak/>
        <w:t>Protocolo de uso:</w:t>
      </w:r>
    </w:p>
    <w:p w:rsidR="00234E3C" w:rsidRPr="005D5CDE" w:rsidRDefault="00234E3C" w:rsidP="00234E3C">
      <w:pPr>
        <w:autoSpaceDE w:val="0"/>
        <w:autoSpaceDN w:val="0"/>
        <w:adjustRightInd w:val="0"/>
        <w:rPr>
          <w:rFonts w:ascii="Arial" w:hAnsi="Arial" w:cs="Arial"/>
          <w:sz w:val="18"/>
          <w:szCs w:val="18"/>
        </w:rPr>
      </w:pPr>
      <w:r w:rsidRPr="005D5CDE">
        <w:rPr>
          <w:rFonts w:ascii="Arial" w:hAnsi="Arial" w:cs="Arial"/>
          <w:sz w:val="18"/>
          <w:szCs w:val="18"/>
        </w:rPr>
        <w:t>Siempre que iniciemos un proceso de exfoliación, conviene limpiar la piel, retirar restos de maquillaje.</w:t>
      </w:r>
    </w:p>
    <w:p w:rsidR="00234E3C" w:rsidRPr="005D5CDE" w:rsidRDefault="00234E3C" w:rsidP="00234E3C">
      <w:pPr>
        <w:autoSpaceDE w:val="0"/>
        <w:autoSpaceDN w:val="0"/>
        <w:adjustRightInd w:val="0"/>
        <w:rPr>
          <w:rFonts w:ascii="Arial" w:hAnsi="Arial" w:cs="Arial"/>
          <w:sz w:val="18"/>
          <w:szCs w:val="18"/>
        </w:rPr>
      </w:pPr>
      <w:r w:rsidRPr="005D5CDE">
        <w:rPr>
          <w:rFonts w:ascii="Arial" w:hAnsi="Arial" w:cs="Arial"/>
          <w:sz w:val="18"/>
          <w:szCs w:val="18"/>
        </w:rPr>
        <w:t>Aplicar una o dos capas del gel exfoliante enzimatico enriquecido con AHA´S  sobre toda la superficie a tratar con un pincel adecuado,protegiendo la zona de comisura de labios y  los ojos.Dejar aplicado entre tres y cinco minutos.Retirar con  agua.</w:t>
      </w:r>
    </w:p>
    <w:p w:rsidR="00234E3C" w:rsidRPr="005D5CDE" w:rsidRDefault="00234E3C" w:rsidP="00234E3C">
      <w:pPr>
        <w:autoSpaceDE w:val="0"/>
        <w:autoSpaceDN w:val="0"/>
        <w:adjustRightInd w:val="0"/>
        <w:rPr>
          <w:rFonts w:ascii="Arial" w:hAnsi="Arial" w:cs="Arial"/>
          <w:sz w:val="18"/>
          <w:szCs w:val="18"/>
        </w:rPr>
      </w:pPr>
      <w:r w:rsidRPr="005D5CDE">
        <w:rPr>
          <w:rFonts w:ascii="Arial" w:hAnsi="Arial" w:cs="Arial"/>
          <w:sz w:val="18"/>
          <w:szCs w:val="18"/>
        </w:rPr>
        <w:t>Aplicar Calming mask si fuera necesario disminuir la irritación.</w:t>
      </w:r>
    </w:p>
    <w:p w:rsidR="00234E3C" w:rsidRPr="005D5CDE" w:rsidRDefault="00234E3C" w:rsidP="00234E3C">
      <w:pPr>
        <w:autoSpaceDE w:val="0"/>
        <w:autoSpaceDN w:val="0"/>
        <w:adjustRightInd w:val="0"/>
        <w:rPr>
          <w:rFonts w:ascii="Arial" w:hAnsi="Arial" w:cs="Arial"/>
          <w:sz w:val="18"/>
          <w:szCs w:val="18"/>
        </w:rPr>
      </w:pPr>
      <w:r w:rsidRPr="005D5CDE">
        <w:rPr>
          <w:rFonts w:ascii="Arial" w:hAnsi="Arial" w:cs="Arial"/>
          <w:sz w:val="18"/>
          <w:szCs w:val="18"/>
        </w:rPr>
        <w:t>Terminar el procedimiento pincelando con  una  capa de SERUM y  de  Crema de Rostro o Emulsión  Corporal en el caso de haber realizado un peeling  en el cuerpo.</w:t>
      </w:r>
    </w:p>
    <w:p w:rsidR="001F49D0" w:rsidRPr="005D5CDE" w:rsidRDefault="00234E3C" w:rsidP="00421E94">
      <w:pPr>
        <w:shd w:val="clear" w:color="auto" w:fill="FFFFFF"/>
        <w:spacing w:after="300"/>
        <w:textAlignment w:val="baseline"/>
        <w:rPr>
          <w:rFonts w:ascii="Arial" w:eastAsia="Times New Roman" w:hAnsi="Arial" w:cs="Arial"/>
          <w:sz w:val="18"/>
          <w:szCs w:val="18"/>
          <w:lang w:eastAsia="es-ES"/>
        </w:rPr>
      </w:pPr>
      <w:r w:rsidRPr="005D5CDE">
        <w:rPr>
          <w:rFonts w:ascii="Arial" w:eastAsia="Times New Roman" w:hAnsi="Arial" w:cs="Arial"/>
          <w:sz w:val="18"/>
          <w:szCs w:val="18"/>
          <w:lang w:eastAsia="es-ES"/>
        </w:rPr>
        <w:t xml:space="preserve"> </w:t>
      </w:r>
    </w:p>
    <w:p w:rsidR="003E1B46" w:rsidRPr="005D5CDE" w:rsidRDefault="00234E3C" w:rsidP="003E1B46">
      <w:pPr>
        <w:rPr>
          <w:rFonts w:ascii="Arial" w:hAnsi="Arial" w:cs="Arial"/>
          <w:color w:val="2F2F2F"/>
          <w:sz w:val="18"/>
          <w:szCs w:val="18"/>
          <w:shd w:val="clear" w:color="auto" w:fill="FFFFFF"/>
        </w:rPr>
      </w:pPr>
      <w:r w:rsidRPr="005D5CDE">
        <w:rPr>
          <w:rFonts w:ascii="Arial" w:hAnsi="Arial" w:cs="Arial"/>
          <w:b/>
          <w:color w:val="2F2F2F"/>
          <w:sz w:val="18"/>
          <w:szCs w:val="18"/>
          <w:shd w:val="clear" w:color="auto" w:fill="FFFFFF"/>
        </w:rPr>
        <w:t xml:space="preserve">Presentacion apoyo domiciliario: </w:t>
      </w:r>
      <w:r w:rsidRPr="005D5CDE">
        <w:rPr>
          <w:rFonts w:ascii="Arial" w:hAnsi="Arial" w:cs="Arial"/>
          <w:color w:val="2F2F2F"/>
          <w:sz w:val="18"/>
          <w:szCs w:val="18"/>
          <w:shd w:val="clear" w:color="auto" w:fill="FFFFFF"/>
        </w:rPr>
        <w:t>contiene 1,5 % de AHAs libre, pH final: 5,5.</w:t>
      </w:r>
    </w:p>
    <w:p w:rsidR="00234E3C" w:rsidRPr="005D5CDE" w:rsidRDefault="00234E3C" w:rsidP="003E1B46">
      <w:pPr>
        <w:rPr>
          <w:rFonts w:ascii="Arial" w:hAnsi="Arial" w:cs="Arial"/>
          <w:color w:val="2F2F2F"/>
          <w:sz w:val="18"/>
          <w:szCs w:val="18"/>
          <w:shd w:val="clear" w:color="auto" w:fill="FFFFFF"/>
        </w:rPr>
      </w:pPr>
      <w:r w:rsidRPr="005D5CDE">
        <w:rPr>
          <w:rFonts w:ascii="Arial" w:hAnsi="Arial" w:cs="Arial"/>
          <w:color w:val="2F2F2F"/>
          <w:sz w:val="18"/>
          <w:szCs w:val="18"/>
          <w:shd w:val="clear" w:color="auto" w:fill="FFFFFF"/>
        </w:rPr>
        <w:t xml:space="preserve">Envases x 60 cc, válvula cremera. </w:t>
      </w:r>
    </w:p>
    <w:p w:rsidR="003E1B46" w:rsidRDefault="003E1B46" w:rsidP="003E1B46">
      <w:pPr>
        <w:rPr>
          <w:sz w:val="18"/>
          <w:szCs w:val="18"/>
        </w:rPr>
      </w:pPr>
    </w:p>
    <w:p w:rsidR="00234E3C" w:rsidRPr="00B37C3F" w:rsidRDefault="00234E3C" w:rsidP="003E1B46">
      <w:pPr>
        <w:rPr>
          <w:sz w:val="18"/>
          <w:szCs w:val="18"/>
        </w:rPr>
      </w:pPr>
    </w:p>
    <w:p w:rsidR="003E1B46" w:rsidRDefault="003E1B46" w:rsidP="003E1B46">
      <w:pPr>
        <w:rPr>
          <w:color w:val="808000"/>
          <w:sz w:val="28"/>
          <w:szCs w:val="28"/>
        </w:rPr>
      </w:pPr>
    </w:p>
    <w:p w:rsidR="003E1B46" w:rsidRDefault="003E1B46" w:rsidP="003E1B46">
      <w:pPr>
        <w:rPr>
          <w:color w:val="808000"/>
          <w:sz w:val="28"/>
          <w:szCs w:val="28"/>
        </w:rPr>
      </w:pPr>
    </w:p>
    <w:p w:rsidR="003E1B46" w:rsidRDefault="003E1B46" w:rsidP="00211D44">
      <w:pPr>
        <w:jc w:val="center"/>
        <w:rPr>
          <w:color w:val="808000"/>
          <w:sz w:val="28"/>
          <w:szCs w:val="28"/>
        </w:rPr>
      </w:pPr>
      <w:r>
        <w:rPr>
          <w:color w:val="808000"/>
          <w:sz w:val="28"/>
          <w:szCs w:val="28"/>
        </w:rPr>
        <w:t>Aceites esenciales 100%  naturales (sin diluir)</w:t>
      </w:r>
    </w:p>
    <w:p w:rsidR="00211D44" w:rsidRDefault="00211D44" w:rsidP="00211D44">
      <w:pPr>
        <w:jc w:val="center"/>
        <w:rPr>
          <w:color w:val="808000"/>
          <w:sz w:val="28"/>
          <w:szCs w:val="28"/>
        </w:rPr>
      </w:pPr>
    </w:p>
    <w:p w:rsidR="00211D44" w:rsidRDefault="00211D44" w:rsidP="00211D44">
      <w:pPr>
        <w:jc w:val="center"/>
        <w:rPr>
          <w:color w:val="808000"/>
          <w:sz w:val="28"/>
          <w:szCs w:val="28"/>
        </w:rPr>
      </w:pPr>
      <w:r>
        <w:rPr>
          <w:noProof/>
          <w:color w:val="808000"/>
          <w:sz w:val="28"/>
          <w:szCs w:val="28"/>
          <w:lang w:val="es-AR" w:eastAsia="es-AR"/>
        </w:rPr>
        <w:drawing>
          <wp:inline distT="0" distB="0" distL="0" distR="0">
            <wp:extent cx="1962150" cy="1308023"/>
            <wp:effectExtent l="19050" t="0" r="0" b="0"/>
            <wp:docPr id="11" name="10 Imagen" descr="Aceites esencial 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ites esencial alta.jpg"/>
                    <pic:cNvPicPr/>
                  </pic:nvPicPr>
                  <pic:blipFill>
                    <a:blip r:embed="rId17" cstate="print"/>
                    <a:stretch>
                      <a:fillRect/>
                    </a:stretch>
                  </pic:blipFill>
                  <pic:spPr>
                    <a:xfrm>
                      <a:off x="0" y="0"/>
                      <a:ext cx="1961919" cy="1307869"/>
                    </a:xfrm>
                    <a:prstGeom prst="rect">
                      <a:avLst/>
                    </a:prstGeom>
                  </pic:spPr>
                </pic:pic>
              </a:graphicData>
            </a:graphic>
          </wp:inline>
        </w:drawing>
      </w:r>
    </w:p>
    <w:p w:rsidR="00211D44" w:rsidRDefault="00211D44" w:rsidP="003E1B46">
      <w:pPr>
        <w:rPr>
          <w:color w:val="808000"/>
          <w:sz w:val="28"/>
          <w:szCs w:val="28"/>
        </w:rPr>
      </w:pPr>
    </w:p>
    <w:p w:rsidR="003E1B46" w:rsidRDefault="003E1B46" w:rsidP="003E1B46">
      <w:pPr>
        <w:rPr>
          <w:color w:val="808000"/>
          <w:sz w:val="28"/>
          <w:szCs w:val="28"/>
        </w:rPr>
      </w:pPr>
      <w:r>
        <w:rPr>
          <w:color w:val="808000"/>
          <w:sz w:val="28"/>
          <w:szCs w:val="28"/>
        </w:rPr>
        <w:t xml:space="preserve">Relax  </w:t>
      </w:r>
      <w:r w:rsidRPr="00B37C3F">
        <w:rPr>
          <w:sz w:val="22"/>
          <w:szCs w:val="22"/>
        </w:rPr>
        <w:t xml:space="preserve">con </w:t>
      </w:r>
      <w:r>
        <w:rPr>
          <w:sz w:val="22"/>
          <w:szCs w:val="22"/>
        </w:rPr>
        <w:t xml:space="preserve"> lavanda, salvia </w:t>
      </w:r>
    </w:p>
    <w:p w:rsidR="003E1B46" w:rsidRDefault="003E1B46" w:rsidP="003E1B46">
      <w:pPr>
        <w:rPr>
          <w:color w:val="808000"/>
          <w:sz w:val="28"/>
          <w:szCs w:val="28"/>
        </w:rPr>
      </w:pPr>
    </w:p>
    <w:p w:rsidR="003E1B46" w:rsidRPr="00B37C3F" w:rsidRDefault="003E1B46" w:rsidP="003E1B46">
      <w:pPr>
        <w:rPr>
          <w:sz w:val="22"/>
          <w:szCs w:val="22"/>
        </w:rPr>
      </w:pPr>
      <w:r>
        <w:rPr>
          <w:color w:val="808000"/>
          <w:sz w:val="28"/>
          <w:szCs w:val="28"/>
        </w:rPr>
        <w:t xml:space="preserve">Detox  </w:t>
      </w:r>
      <w:r w:rsidRPr="00B37C3F">
        <w:rPr>
          <w:sz w:val="22"/>
          <w:szCs w:val="22"/>
        </w:rPr>
        <w:t>con menta, eucaliptus y tomillo</w:t>
      </w:r>
    </w:p>
    <w:p w:rsidR="003E1B46" w:rsidRPr="00B37C3F" w:rsidRDefault="003E1B46" w:rsidP="003E1B46">
      <w:pPr>
        <w:rPr>
          <w:color w:val="808000"/>
          <w:sz w:val="22"/>
          <w:szCs w:val="22"/>
        </w:rPr>
      </w:pPr>
    </w:p>
    <w:p w:rsidR="003E1B46" w:rsidRDefault="003E1B46" w:rsidP="003E1B46">
      <w:pPr>
        <w:rPr>
          <w:sz w:val="22"/>
          <w:szCs w:val="22"/>
        </w:rPr>
      </w:pPr>
      <w:r>
        <w:rPr>
          <w:color w:val="808000"/>
          <w:sz w:val="28"/>
          <w:szCs w:val="28"/>
        </w:rPr>
        <w:t xml:space="preserve">Energy </w:t>
      </w:r>
      <w:r w:rsidRPr="00B37C3F">
        <w:rPr>
          <w:sz w:val="22"/>
          <w:szCs w:val="22"/>
        </w:rPr>
        <w:t>con bergamota, naranj</w:t>
      </w:r>
      <w:r>
        <w:rPr>
          <w:sz w:val="22"/>
          <w:szCs w:val="22"/>
        </w:rPr>
        <w:t>a dulce</w:t>
      </w:r>
    </w:p>
    <w:p w:rsidR="003E1B46" w:rsidRDefault="003E1B46" w:rsidP="003E1B46">
      <w:pPr>
        <w:rPr>
          <w:sz w:val="22"/>
          <w:szCs w:val="22"/>
        </w:rPr>
      </w:pPr>
    </w:p>
    <w:p w:rsidR="003E1B46" w:rsidRPr="00F13B71" w:rsidRDefault="003E1B46" w:rsidP="003E1B46">
      <w:pPr>
        <w:rPr>
          <w:rFonts w:ascii="Arial" w:hAnsi="Arial" w:cs="Arial"/>
          <w:color w:val="00B050"/>
          <w:sz w:val="28"/>
          <w:szCs w:val="28"/>
        </w:rPr>
      </w:pPr>
      <w:r w:rsidRPr="00F13B71">
        <w:rPr>
          <w:rFonts w:ascii="Arial" w:hAnsi="Arial" w:cs="Arial"/>
          <w:color w:val="00B050"/>
          <w:sz w:val="28"/>
          <w:szCs w:val="28"/>
        </w:rPr>
        <w:t xml:space="preserve">Tea tree oil: </w:t>
      </w:r>
    </w:p>
    <w:p w:rsidR="003E1B46" w:rsidRDefault="003E1B46" w:rsidP="003E1B46">
      <w:pPr>
        <w:rPr>
          <w:sz w:val="22"/>
          <w:szCs w:val="22"/>
        </w:rPr>
      </w:pPr>
    </w:p>
    <w:p w:rsidR="003E1B46" w:rsidRDefault="003E1B46" w:rsidP="003E1B46">
      <w:pPr>
        <w:rPr>
          <w:sz w:val="22"/>
          <w:szCs w:val="22"/>
        </w:rPr>
      </w:pPr>
      <w:r>
        <w:rPr>
          <w:sz w:val="22"/>
          <w:szCs w:val="22"/>
        </w:rPr>
        <w:t xml:space="preserve">Aceite ESENCIAL de malaleuca alternifolia (tea tree oil) de origen australiano. </w:t>
      </w:r>
    </w:p>
    <w:p w:rsidR="003E1B46" w:rsidRDefault="003E1B46" w:rsidP="003E1B46">
      <w:pPr>
        <w:spacing w:before="100" w:beforeAutospacing="1" w:after="60" w:line="288" w:lineRule="atLeast"/>
        <w:rPr>
          <w:color w:val="000000"/>
          <w:sz w:val="27"/>
          <w:szCs w:val="27"/>
        </w:rPr>
      </w:pPr>
      <w:r>
        <w:rPr>
          <w:rFonts w:ascii="Trebuchet MS" w:hAnsi="Trebuchet MS"/>
          <w:color w:val="000000"/>
          <w:lang w:val="es-AR"/>
        </w:rPr>
        <w:t xml:space="preserve">Tea Tree se caracteriza por sus </w:t>
      </w:r>
      <w:r>
        <w:rPr>
          <w:rFonts w:ascii="Trebuchet MS" w:hAnsi="Trebuchet MS"/>
          <w:b/>
          <w:bCs/>
          <w:color w:val="000000"/>
          <w:lang w:val="es-AR"/>
        </w:rPr>
        <w:t>propiedades antisépticas, antivirales y antimicóticas, antinflamatorias, cicatrizantes y analgésicas</w:t>
      </w:r>
      <w:r>
        <w:rPr>
          <w:rFonts w:ascii="Trebuchet MS" w:hAnsi="Trebuchet MS"/>
          <w:color w:val="000000"/>
          <w:lang w:val="es-AR"/>
        </w:rPr>
        <w:t>.</w:t>
      </w:r>
    </w:p>
    <w:p w:rsidR="003E1B46" w:rsidRDefault="003E1B46" w:rsidP="003E1B46">
      <w:pPr>
        <w:rPr>
          <w:sz w:val="22"/>
          <w:szCs w:val="22"/>
        </w:rPr>
      </w:pPr>
    </w:p>
    <w:p w:rsidR="003E1B46" w:rsidRDefault="003E1B46" w:rsidP="003E1B46">
      <w:pPr>
        <w:rPr>
          <w:sz w:val="22"/>
          <w:szCs w:val="22"/>
        </w:rPr>
      </w:pPr>
    </w:p>
    <w:p w:rsidR="00DC409E" w:rsidRDefault="00DC409E" w:rsidP="00211D44">
      <w:pPr>
        <w:jc w:val="center"/>
        <w:rPr>
          <w:b/>
          <w:color w:val="00B050"/>
          <w:sz w:val="32"/>
          <w:szCs w:val="32"/>
        </w:rPr>
      </w:pPr>
    </w:p>
    <w:p w:rsidR="00DC409E" w:rsidRDefault="00DC409E" w:rsidP="00211D44">
      <w:pPr>
        <w:jc w:val="center"/>
        <w:rPr>
          <w:b/>
          <w:color w:val="00B050"/>
          <w:sz w:val="32"/>
          <w:szCs w:val="32"/>
        </w:rPr>
      </w:pPr>
    </w:p>
    <w:p w:rsidR="00DC409E" w:rsidRDefault="00DC409E" w:rsidP="00211D44">
      <w:pPr>
        <w:jc w:val="center"/>
        <w:rPr>
          <w:b/>
          <w:color w:val="00B050"/>
          <w:sz w:val="32"/>
          <w:szCs w:val="32"/>
        </w:rPr>
      </w:pPr>
    </w:p>
    <w:p w:rsidR="00DC409E" w:rsidRDefault="00DC409E" w:rsidP="00211D44">
      <w:pPr>
        <w:jc w:val="center"/>
        <w:rPr>
          <w:b/>
          <w:color w:val="00B050"/>
          <w:sz w:val="32"/>
          <w:szCs w:val="32"/>
        </w:rPr>
      </w:pPr>
    </w:p>
    <w:p w:rsidR="00DC409E" w:rsidRDefault="00DC409E" w:rsidP="00211D44">
      <w:pPr>
        <w:jc w:val="center"/>
        <w:rPr>
          <w:b/>
          <w:color w:val="00B050"/>
          <w:sz w:val="32"/>
          <w:szCs w:val="32"/>
        </w:rPr>
      </w:pPr>
    </w:p>
    <w:p w:rsidR="003E1B46" w:rsidRPr="00211D44" w:rsidRDefault="00211D44" w:rsidP="00211D44">
      <w:pPr>
        <w:jc w:val="center"/>
        <w:rPr>
          <w:b/>
          <w:color w:val="00B050"/>
          <w:sz w:val="32"/>
          <w:szCs w:val="32"/>
        </w:rPr>
      </w:pPr>
      <w:r w:rsidRPr="00211D44">
        <w:rPr>
          <w:b/>
          <w:color w:val="00B050"/>
          <w:sz w:val="32"/>
          <w:szCs w:val="32"/>
        </w:rPr>
        <w:t>FILOSOFIA ECODERM</w:t>
      </w:r>
    </w:p>
    <w:p w:rsidR="003E1B46" w:rsidRDefault="003E1B46" w:rsidP="003E1B46">
      <w:pPr>
        <w:rPr>
          <w:sz w:val="22"/>
          <w:szCs w:val="22"/>
        </w:rPr>
      </w:pPr>
    </w:p>
    <w:tbl>
      <w:tblPr>
        <w:tblpPr w:leftFromText="141" w:rightFromText="141" w:vertAnchor="text" w:horzAnchor="page" w:tblpX="1" w:tblpY="130"/>
        <w:tblW w:w="13230" w:type="dxa"/>
        <w:tblCellSpacing w:w="0" w:type="dxa"/>
        <w:tblCellMar>
          <w:left w:w="0" w:type="dxa"/>
          <w:right w:w="0" w:type="dxa"/>
        </w:tblCellMar>
        <w:tblLook w:val="04A0"/>
      </w:tblPr>
      <w:tblGrid>
        <w:gridCol w:w="13230"/>
      </w:tblGrid>
      <w:tr w:rsidR="003E1B46" w:rsidRPr="00727D7D" w:rsidTr="00300FA1">
        <w:trPr>
          <w:tblCellSpacing w:w="0" w:type="dxa"/>
        </w:trPr>
        <w:tc>
          <w:tcPr>
            <w:tcW w:w="13230" w:type="dxa"/>
            <w:vAlign w:val="center"/>
            <w:hideMark/>
          </w:tcPr>
          <w:p w:rsidR="003E1B46" w:rsidRDefault="003E1B46" w:rsidP="00300FA1">
            <w:pPr>
              <w:spacing w:before="100" w:beforeAutospacing="1" w:after="100" w:afterAutospacing="1" w:line="300" w:lineRule="atLeast"/>
              <w:ind w:left="964" w:right="1757"/>
              <w:rPr>
                <w:rFonts w:ascii="Arial" w:eastAsia="Times New Roman" w:hAnsi="Arial" w:cs="Arial"/>
                <w:color w:val="4D4D4D"/>
                <w:sz w:val="20"/>
                <w:szCs w:val="20"/>
                <w:lang w:val="es-AR" w:eastAsia="es-AR"/>
              </w:rPr>
            </w:pPr>
            <w:r w:rsidRPr="00383B85">
              <w:rPr>
                <w:rFonts w:ascii="Arial" w:eastAsia="Times New Roman" w:hAnsi="Arial" w:cs="Arial"/>
                <w:color w:val="7D9E2B"/>
                <w:sz w:val="20"/>
                <w:szCs w:val="20"/>
                <w:lang w:val="es-AR" w:eastAsia="es-AR"/>
              </w:rPr>
              <w:t>I</w:t>
            </w:r>
            <w:r w:rsidRPr="00727D7D">
              <w:rPr>
                <w:rFonts w:ascii="Arial" w:eastAsia="Times New Roman" w:hAnsi="Arial" w:cs="Arial"/>
                <w:color w:val="7D9E2B"/>
                <w:sz w:val="20"/>
                <w:szCs w:val="20"/>
                <w:lang w:val="es-AR" w:eastAsia="es-AR"/>
              </w:rPr>
              <w:t>ngredientes</w:t>
            </w:r>
            <w:r w:rsidRPr="00383B85">
              <w:rPr>
                <w:rFonts w:ascii="Arial" w:eastAsia="Times New Roman" w:hAnsi="Arial" w:cs="Arial"/>
                <w:color w:val="7D9E2B"/>
                <w:sz w:val="20"/>
                <w:szCs w:val="20"/>
                <w:lang w:val="es-AR" w:eastAsia="es-AR"/>
              </w:rPr>
              <w:t> </w:t>
            </w:r>
            <w:r w:rsidR="00211D44">
              <w:rPr>
                <w:rFonts w:ascii="Arial" w:eastAsia="Times New Roman" w:hAnsi="Arial" w:cs="Arial"/>
                <w:color w:val="7D9E2B"/>
                <w:sz w:val="20"/>
                <w:szCs w:val="20"/>
                <w:lang w:val="es-AR" w:eastAsia="es-AR"/>
              </w:rPr>
              <w:t>:</w:t>
            </w:r>
            <w:r w:rsidRPr="00727D7D">
              <w:rPr>
                <w:rFonts w:ascii="Arial" w:eastAsia="Times New Roman" w:hAnsi="Arial" w:cs="Arial"/>
                <w:color w:val="4D4D4D"/>
                <w:sz w:val="20"/>
                <w:szCs w:val="20"/>
                <w:lang w:val="es-AR" w:eastAsia="es-AR"/>
              </w:rPr>
              <w:br/>
            </w:r>
            <w:r w:rsidRPr="00383B85">
              <w:rPr>
                <w:rFonts w:ascii="Arial" w:eastAsia="Times New Roman" w:hAnsi="Arial" w:cs="Arial"/>
                <w:color w:val="7D9F2B"/>
                <w:sz w:val="20"/>
                <w:szCs w:val="20"/>
                <w:lang w:val="es-AR" w:eastAsia="es-AR"/>
              </w:rPr>
              <w:t>La naturaleza nos ofrece los mejores principios activos para el cuidado de la piel</w:t>
            </w:r>
            <w:r w:rsidRPr="00727D7D">
              <w:rPr>
                <w:rFonts w:ascii="Arial" w:eastAsia="Times New Roman" w:hAnsi="Arial" w:cs="Arial"/>
                <w:color w:val="4D4D4D"/>
                <w:sz w:val="20"/>
                <w:szCs w:val="20"/>
                <w:lang w:val="es-AR" w:eastAsia="es-AR"/>
              </w:rPr>
              <w:br/>
              <w:t>Todos los ingredientes utilizados en nuestros productos son de origen vegetal, la mayoría proveniente de cultivo</w:t>
            </w:r>
            <w:r>
              <w:rPr>
                <w:rFonts w:ascii="Arial" w:eastAsia="Times New Roman" w:hAnsi="Arial" w:cs="Arial"/>
                <w:color w:val="4D4D4D"/>
                <w:sz w:val="20"/>
                <w:szCs w:val="20"/>
                <w:lang w:val="es-AR" w:eastAsia="es-AR"/>
              </w:rPr>
              <w:t xml:space="preserve"> </w:t>
            </w:r>
            <w:r w:rsidRPr="00727D7D">
              <w:rPr>
                <w:rFonts w:ascii="Arial" w:eastAsia="Times New Roman" w:hAnsi="Arial" w:cs="Arial"/>
                <w:color w:val="4D4D4D"/>
                <w:sz w:val="20"/>
                <w:szCs w:val="20"/>
                <w:lang w:val="es-AR" w:eastAsia="es-AR"/>
              </w:rPr>
              <w:t>orgánico.</w:t>
            </w:r>
            <w:r w:rsidRPr="00727D7D">
              <w:rPr>
                <w:rFonts w:ascii="Arial" w:eastAsia="Times New Roman" w:hAnsi="Arial" w:cs="Arial"/>
                <w:color w:val="4D4D4D"/>
                <w:sz w:val="20"/>
                <w:szCs w:val="20"/>
                <w:lang w:val="es-AR" w:eastAsia="es-AR"/>
              </w:rPr>
              <w:br/>
              <w:t>No utilizamos en la formulación : Colorantes sintéticos, ingredientes etoxilados, siliconas, parafinas y otros productos derivados del petróleo</w:t>
            </w:r>
            <w:r w:rsidRPr="00727D7D">
              <w:rPr>
                <w:rFonts w:ascii="Arial" w:eastAsia="Times New Roman" w:hAnsi="Arial" w:cs="Arial"/>
                <w:color w:val="4D4D4D"/>
                <w:sz w:val="20"/>
                <w:szCs w:val="20"/>
                <w:lang w:val="es-AR" w:eastAsia="es-AR"/>
              </w:rPr>
              <w:br/>
              <w:t>No utilizamos organismos genéticamente modificados</w:t>
            </w:r>
            <w:r w:rsidRPr="00727D7D">
              <w:rPr>
                <w:rFonts w:ascii="Arial" w:eastAsia="Times New Roman" w:hAnsi="Arial" w:cs="Arial"/>
                <w:color w:val="4D4D4D"/>
                <w:sz w:val="20"/>
                <w:szCs w:val="20"/>
                <w:lang w:val="es-AR" w:eastAsia="es-AR"/>
              </w:rPr>
              <w:br/>
              <w:t>Para perfumar nuestros productos usamos aceites esenciales naturales</w:t>
            </w:r>
            <w:r w:rsidRPr="00727D7D">
              <w:rPr>
                <w:rFonts w:ascii="Arial" w:eastAsia="Times New Roman" w:hAnsi="Arial" w:cs="Arial"/>
                <w:color w:val="4D4D4D"/>
                <w:sz w:val="20"/>
                <w:szCs w:val="20"/>
                <w:lang w:val="es-AR" w:eastAsia="es-AR"/>
              </w:rPr>
              <w:br/>
              <w:t>Nuestras cremas a base de fosfolípidos y fitoesteroles de origen vegetal proveen un novedoso modelo esructural lamelar similar al de las membranas biológicas celulares, favoreciendo la absorción de activos y brindando un efecto de segunda piel, protegiéndola y manteniendo su humectación natural.</w:t>
            </w:r>
            <w:r w:rsidRPr="00383B85">
              <w:rPr>
                <w:rFonts w:ascii="Arial" w:eastAsia="Times New Roman" w:hAnsi="Arial" w:cs="Arial"/>
                <w:color w:val="4D4D4D"/>
                <w:sz w:val="20"/>
                <w:szCs w:val="20"/>
                <w:lang w:val="es-AR" w:eastAsia="es-AR"/>
              </w:rPr>
              <w:t> </w:t>
            </w:r>
            <w:r w:rsidRPr="00727D7D">
              <w:rPr>
                <w:rFonts w:ascii="Arial" w:eastAsia="Times New Roman" w:hAnsi="Arial" w:cs="Arial"/>
                <w:color w:val="4D4D4D"/>
                <w:sz w:val="20"/>
                <w:szCs w:val="20"/>
                <w:lang w:val="es-AR" w:eastAsia="es-AR"/>
              </w:rPr>
              <w:br/>
            </w:r>
            <w:r w:rsidRPr="00727D7D">
              <w:rPr>
                <w:rFonts w:ascii="Arial" w:eastAsia="Times New Roman" w:hAnsi="Arial" w:cs="Arial"/>
                <w:color w:val="4D4D4D"/>
                <w:sz w:val="20"/>
                <w:szCs w:val="20"/>
                <w:lang w:val="es-AR" w:eastAsia="es-AR"/>
              </w:rPr>
              <w:br/>
            </w:r>
            <w:r w:rsidRPr="00727D7D">
              <w:rPr>
                <w:rFonts w:ascii="Arial" w:eastAsia="Times New Roman" w:hAnsi="Arial" w:cs="Arial"/>
                <w:color w:val="7D9E2B"/>
                <w:sz w:val="20"/>
                <w:szCs w:val="20"/>
                <w:lang w:val="es-AR" w:eastAsia="es-AR"/>
              </w:rPr>
              <w:t>Protección de animales</w:t>
            </w:r>
            <w:r w:rsidRPr="00727D7D">
              <w:rPr>
                <w:rFonts w:ascii="Arial" w:eastAsia="Times New Roman" w:hAnsi="Arial" w:cs="Arial"/>
                <w:color w:val="4D4D4D"/>
                <w:sz w:val="20"/>
                <w:szCs w:val="20"/>
                <w:lang w:val="es-AR" w:eastAsia="es-AR"/>
              </w:rPr>
              <w:br/>
              <w:t>No testeamos en animales en ninguna etapa de la cadena de desarrollo y/o producción.</w:t>
            </w:r>
            <w:r w:rsidRPr="00727D7D">
              <w:rPr>
                <w:rFonts w:ascii="Arial" w:eastAsia="Times New Roman" w:hAnsi="Arial" w:cs="Arial"/>
                <w:color w:val="4D4D4D"/>
                <w:sz w:val="20"/>
                <w:szCs w:val="20"/>
                <w:lang w:val="es-AR" w:eastAsia="es-AR"/>
              </w:rPr>
              <w:br/>
              <w:t>No utilizamos subproductos provenientes de animales vertebrados como aceite de tortuga , grasas animales, colágeno proveniente de su piel o células frescas.</w:t>
            </w:r>
            <w:r w:rsidRPr="00727D7D">
              <w:rPr>
                <w:rFonts w:ascii="Arial" w:eastAsia="Times New Roman" w:hAnsi="Arial" w:cs="Arial"/>
                <w:color w:val="4D4D4D"/>
                <w:sz w:val="20"/>
                <w:szCs w:val="20"/>
                <w:lang w:val="es-AR" w:eastAsia="es-AR"/>
              </w:rPr>
              <w:br/>
            </w:r>
            <w:r w:rsidRPr="00727D7D">
              <w:rPr>
                <w:rFonts w:ascii="Arial" w:eastAsia="Times New Roman" w:hAnsi="Arial" w:cs="Arial"/>
                <w:color w:val="4D4D4D"/>
                <w:sz w:val="20"/>
                <w:szCs w:val="20"/>
                <w:lang w:val="es-AR" w:eastAsia="es-AR"/>
              </w:rPr>
              <w:br/>
            </w:r>
            <w:r w:rsidRPr="00727D7D">
              <w:rPr>
                <w:rFonts w:ascii="Arial" w:eastAsia="Times New Roman" w:hAnsi="Arial" w:cs="Arial"/>
                <w:color w:val="7D9E2B"/>
                <w:sz w:val="20"/>
                <w:szCs w:val="20"/>
                <w:lang w:val="es-AR" w:eastAsia="es-AR"/>
              </w:rPr>
              <w:t>Conservación de los productos:</w:t>
            </w:r>
            <w:r w:rsidRPr="00727D7D">
              <w:rPr>
                <w:rFonts w:ascii="Arial" w:eastAsia="Times New Roman" w:hAnsi="Arial" w:cs="Arial"/>
                <w:color w:val="4D4D4D"/>
                <w:sz w:val="20"/>
                <w:szCs w:val="20"/>
                <w:lang w:val="es-AR" w:eastAsia="es-AR"/>
              </w:rPr>
              <w:br/>
              <w:t>Elaborar productos de cuidado personal sin conservantes sintéticos es un desafío que requiere procedimientos especialmente cuidadosos a la hora de manejar tanto las materias primas como el producto final. Nuestros productos son conservados con materias primas idénticas a aquellas encontradas en la naturaleza para preservar la integridad y conservación del producto. La fórmula conservadora elegida ha pasado rigurosos test que nos aseguran su eficacia e inocuidad para la piel.</w:t>
            </w:r>
            <w:r w:rsidRPr="00727D7D">
              <w:rPr>
                <w:rFonts w:ascii="Arial" w:eastAsia="Times New Roman" w:hAnsi="Arial" w:cs="Arial"/>
                <w:color w:val="4D4D4D"/>
                <w:sz w:val="20"/>
                <w:szCs w:val="20"/>
                <w:lang w:val="es-AR" w:eastAsia="es-AR"/>
              </w:rPr>
              <w:br/>
            </w:r>
            <w:r w:rsidRPr="00727D7D">
              <w:rPr>
                <w:rFonts w:ascii="Arial" w:eastAsia="Times New Roman" w:hAnsi="Arial" w:cs="Arial"/>
                <w:color w:val="4D4D4D"/>
                <w:sz w:val="20"/>
                <w:szCs w:val="20"/>
                <w:lang w:val="es-AR" w:eastAsia="es-AR"/>
              </w:rPr>
              <w:br/>
            </w:r>
            <w:r w:rsidRPr="00727D7D">
              <w:rPr>
                <w:rFonts w:ascii="Arial" w:eastAsia="Times New Roman" w:hAnsi="Arial" w:cs="Arial"/>
                <w:color w:val="7D9E2B"/>
                <w:sz w:val="20"/>
                <w:szCs w:val="20"/>
                <w:lang w:val="es-AR" w:eastAsia="es-AR"/>
              </w:rPr>
              <w:t>Envases</w:t>
            </w:r>
            <w:r w:rsidRPr="00383B85">
              <w:rPr>
                <w:rFonts w:ascii="Arial" w:eastAsia="Times New Roman" w:hAnsi="Arial" w:cs="Arial"/>
                <w:color w:val="7D9E2B"/>
                <w:sz w:val="20"/>
                <w:szCs w:val="20"/>
                <w:lang w:val="es-AR" w:eastAsia="es-AR"/>
              </w:rPr>
              <w:t> </w:t>
            </w:r>
            <w:r w:rsidRPr="00727D7D">
              <w:rPr>
                <w:rFonts w:ascii="Arial" w:eastAsia="Times New Roman" w:hAnsi="Arial" w:cs="Arial"/>
                <w:color w:val="4D4D4D"/>
                <w:sz w:val="20"/>
                <w:szCs w:val="20"/>
                <w:lang w:val="es-AR" w:eastAsia="es-AR"/>
              </w:rPr>
              <w:br/>
            </w:r>
            <w:r w:rsidRPr="00383B85">
              <w:rPr>
                <w:rFonts w:ascii="Arial" w:eastAsia="Times New Roman" w:hAnsi="Arial" w:cs="Arial"/>
                <w:color w:val="7D9F2B"/>
                <w:sz w:val="20"/>
                <w:szCs w:val="20"/>
                <w:lang w:val="es-AR" w:eastAsia="es-AR"/>
              </w:rPr>
              <w:t>Nuestro objetivo es reducir el impacto ambiental producido por envases y gráfica en toda la cadena productiva. </w:t>
            </w:r>
            <w:r w:rsidRPr="00727D7D">
              <w:rPr>
                <w:rFonts w:ascii="Arial" w:eastAsia="Times New Roman" w:hAnsi="Arial" w:cs="Arial"/>
                <w:color w:val="4D4D4D"/>
                <w:sz w:val="20"/>
                <w:szCs w:val="20"/>
                <w:lang w:val="es-AR" w:eastAsia="es-AR"/>
              </w:rPr>
              <w:br/>
              <w:t>Para ello:</w:t>
            </w:r>
            <w:r w:rsidRPr="00727D7D">
              <w:rPr>
                <w:rFonts w:ascii="Arial" w:eastAsia="Times New Roman" w:hAnsi="Arial" w:cs="Arial"/>
                <w:color w:val="4D4D4D"/>
                <w:sz w:val="20"/>
                <w:szCs w:val="20"/>
                <w:lang w:val="es-AR" w:eastAsia="es-AR"/>
              </w:rPr>
              <w:br/>
              <w:t>• Utilizamos envases reciclables.</w:t>
            </w:r>
            <w:r w:rsidRPr="00727D7D">
              <w:rPr>
                <w:rFonts w:ascii="Arial" w:eastAsia="Times New Roman" w:hAnsi="Arial" w:cs="Arial"/>
                <w:color w:val="4D4D4D"/>
                <w:sz w:val="20"/>
                <w:szCs w:val="20"/>
                <w:lang w:val="es-AR" w:eastAsia="es-AR"/>
              </w:rPr>
              <w:br/>
              <w:t>• No usamos innecesarios envases secundarios, reduciendo de esta manera el impacto ambiental</w:t>
            </w:r>
            <w:r w:rsidRPr="00383B85">
              <w:rPr>
                <w:rFonts w:ascii="Arial" w:eastAsia="Times New Roman" w:hAnsi="Arial" w:cs="Arial"/>
                <w:color w:val="4D4D4D"/>
                <w:sz w:val="20"/>
                <w:szCs w:val="20"/>
                <w:lang w:val="es-AR" w:eastAsia="es-AR"/>
              </w:rPr>
              <w:t> </w:t>
            </w:r>
            <w:r w:rsidRPr="00727D7D">
              <w:rPr>
                <w:rFonts w:ascii="Arial" w:eastAsia="Times New Roman" w:hAnsi="Arial" w:cs="Arial"/>
                <w:color w:val="4D4D4D"/>
                <w:sz w:val="20"/>
                <w:szCs w:val="20"/>
                <w:lang w:val="es-AR" w:eastAsia="es-AR"/>
              </w:rPr>
              <w:br/>
              <w:t>• Estimulamos el reciclado de los envases, tanto del envase primario de PET reciclable como del material de promoción que es apto para reciclar.</w:t>
            </w:r>
            <w:r w:rsidRPr="00727D7D">
              <w:rPr>
                <w:rFonts w:ascii="Arial" w:eastAsia="Times New Roman" w:hAnsi="Arial" w:cs="Arial"/>
                <w:color w:val="4D4D4D"/>
                <w:sz w:val="20"/>
                <w:szCs w:val="20"/>
                <w:lang w:val="es-AR" w:eastAsia="es-AR"/>
              </w:rPr>
              <w:br/>
              <w:t>• Estimulamos el uso de bolsas de tela reutilizables</w:t>
            </w:r>
            <w:r w:rsidRPr="00727D7D">
              <w:rPr>
                <w:rFonts w:ascii="Arial" w:eastAsia="Times New Roman" w:hAnsi="Arial" w:cs="Arial"/>
                <w:color w:val="4D4D4D"/>
                <w:sz w:val="20"/>
                <w:szCs w:val="20"/>
                <w:lang w:val="es-AR" w:eastAsia="es-AR"/>
              </w:rPr>
              <w:br/>
            </w:r>
            <w:r w:rsidRPr="00727D7D">
              <w:rPr>
                <w:rFonts w:ascii="Arial" w:eastAsia="Times New Roman" w:hAnsi="Arial" w:cs="Arial"/>
                <w:color w:val="4D4D4D"/>
                <w:sz w:val="20"/>
                <w:szCs w:val="20"/>
                <w:lang w:val="es-AR" w:eastAsia="es-AR"/>
              </w:rPr>
              <w:br/>
            </w:r>
            <w:r w:rsidRPr="00727D7D">
              <w:rPr>
                <w:rFonts w:ascii="Arial" w:eastAsia="Times New Roman" w:hAnsi="Arial" w:cs="Arial"/>
                <w:color w:val="7D9E2B"/>
                <w:sz w:val="20"/>
                <w:szCs w:val="20"/>
                <w:lang w:val="es-AR" w:eastAsia="es-AR"/>
              </w:rPr>
              <w:t>Responsabilidad social</w:t>
            </w:r>
            <w:r w:rsidRPr="00727D7D">
              <w:rPr>
                <w:rFonts w:ascii="Arial" w:eastAsia="Times New Roman" w:hAnsi="Arial" w:cs="Arial"/>
                <w:color w:val="4D4D4D"/>
                <w:sz w:val="20"/>
                <w:szCs w:val="20"/>
                <w:lang w:val="es-AR" w:eastAsia="es-AR"/>
              </w:rPr>
              <w:br/>
            </w:r>
            <w:r w:rsidRPr="00727D7D">
              <w:rPr>
                <w:rFonts w:ascii="Arial" w:eastAsia="Times New Roman" w:hAnsi="Arial" w:cs="Arial"/>
                <w:color w:val="4D4D4D"/>
                <w:sz w:val="20"/>
                <w:szCs w:val="20"/>
                <w:lang w:val="es-AR" w:eastAsia="es-AR"/>
              </w:rPr>
              <w:lastRenderedPageBreak/>
              <w:t>• Fomentamos el comercio justo y la producción sustentable</w:t>
            </w:r>
            <w:r w:rsidRPr="00727D7D">
              <w:rPr>
                <w:rFonts w:ascii="Arial" w:eastAsia="Times New Roman" w:hAnsi="Arial" w:cs="Arial"/>
                <w:color w:val="4D4D4D"/>
                <w:sz w:val="20"/>
                <w:szCs w:val="20"/>
                <w:lang w:val="es-AR" w:eastAsia="es-AR"/>
              </w:rPr>
              <w:br/>
            </w:r>
          </w:p>
          <w:p w:rsidR="003E1B46" w:rsidRPr="00727D7D" w:rsidRDefault="003E1B46" w:rsidP="00300FA1">
            <w:pPr>
              <w:spacing w:before="100" w:beforeAutospacing="1" w:after="100" w:afterAutospacing="1" w:line="300" w:lineRule="atLeast"/>
              <w:ind w:left="964" w:right="1757"/>
              <w:rPr>
                <w:rFonts w:ascii="Helvetica" w:eastAsia="Times New Roman" w:hAnsi="Helvetica" w:cs="Helvetica"/>
                <w:color w:val="4D4D4D"/>
                <w:sz w:val="18"/>
                <w:szCs w:val="18"/>
                <w:lang w:val="es-AR" w:eastAsia="es-AR"/>
              </w:rPr>
            </w:pPr>
            <w:r w:rsidRPr="00727D7D">
              <w:rPr>
                <w:rFonts w:ascii="Arial" w:eastAsia="Times New Roman" w:hAnsi="Arial" w:cs="Arial"/>
                <w:color w:val="4D4D4D"/>
                <w:sz w:val="20"/>
                <w:szCs w:val="20"/>
                <w:lang w:val="es-AR" w:eastAsia="es-AR"/>
              </w:rPr>
              <w:t>• Estimulamos la divulgación de la química verde y la cosmética natural y orgánica a través de charlas dirigidas tanto a clientes como a la comunidad científica y al público en general.</w:t>
            </w:r>
            <w:r w:rsidRPr="00727D7D">
              <w:rPr>
                <w:rFonts w:ascii="Arial" w:eastAsia="Times New Roman" w:hAnsi="Arial" w:cs="Arial"/>
                <w:color w:val="4D4D4D"/>
                <w:sz w:val="20"/>
                <w:szCs w:val="20"/>
                <w:lang w:val="es-AR" w:eastAsia="es-AR"/>
              </w:rPr>
              <w:br/>
              <w:t>• Imprimimos bajo normas RSE de Gestión Ambiental certificado con una reducción sumamente significativa de la huella de carbono</w:t>
            </w:r>
          </w:p>
        </w:tc>
      </w:tr>
      <w:tr w:rsidR="003E1B46" w:rsidRPr="00727D7D" w:rsidTr="00300FA1">
        <w:trPr>
          <w:tblCellSpacing w:w="0" w:type="dxa"/>
        </w:trPr>
        <w:tc>
          <w:tcPr>
            <w:tcW w:w="0" w:type="auto"/>
            <w:vAlign w:val="center"/>
            <w:hideMark/>
          </w:tcPr>
          <w:p w:rsidR="003E1B46" w:rsidRPr="00727D7D" w:rsidRDefault="003E1B46" w:rsidP="00300FA1">
            <w:pPr>
              <w:spacing w:line="300" w:lineRule="atLeast"/>
              <w:rPr>
                <w:rFonts w:ascii="Helvetica" w:eastAsia="Times New Roman" w:hAnsi="Helvetica" w:cs="Helvetica"/>
                <w:color w:val="4D4D4D"/>
                <w:sz w:val="18"/>
                <w:szCs w:val="18"/>
                <w:lang w:val="es-AR" w:eastAsia="es-AR"/>
              </w:rPr>
            </w:pPr>
            <w:r>
              <w:rPr>
                <w:rFonts w:ascii="Helvetica" w:eastAsia="Times New Roman" w:hAnsi="Helvetica" w:cs="Helvetica"/>
                <w:noProof/>
                <w:color w:val="4D4D4D"/>
                <w:sz w:val="18"/>
                <w:szCs w:val="18"/>
                <w:lang w:val="es-AR" w:eastAsia="es-AR"/>
              </w:rPr>
              <w:lastRenderedPageBreak/>
              <w:drawing>
                <wp:inline distT="0" distB="0" distL="0" distR="0">
                  <wp:extent cx="6429375" cy="800100"/>
                  <wp:effectExtent l="19050" t="0" r="9525" b="0"/>
                  <wp:docPr id="1" name="Imagen 1" descr="impre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resion"/>
                          <pic:cNvPicPr>
                            <a:picLocks noChangeAspect="1" noChangeArrowheads="1"/>
                          </pic:cNvPicPr>
                        </pic:nvPicPr>
                        <pic:blipFill>
                          <a:blip r:embed="rId18"/>
                          <a:srcRect/>
                          <a:stretch>
                            <a:fillRect/>
                          </a:stretch>
                        </pic:blipFill>
                        <pic:spPr bwMode="auto">
                          <a:xfrm>
                            <a:off x="0" y="0"/>
                            <a:ext cx="6429375" cy="800100"/>
                          </a:xfrm>
                          <a:prstGeom prst="rect">
                            <a:avLst/>
                          </a:prstGeom>
                          <a:noFill/>
                          <a:ln w="9525">
                            <a:noFill/>
                            <a:miter lim="800000"/>
                            <a:headEnd/>
                            <a:tailEnd/>
                          </a:ln>
                        </pic:spPr>
                      </pic:pic>
                    </a:graphicData>
                  </a:graphic>
                </wp:inline>
              </w:drawing>
            </w:r>
          </w:p>
        </w:tc>
      </w:tr>
    </w:tbl>
    <w:p w:rsidR="003E1B46" w:rsidRDefault="003E1B46" w:rsidP="003E1B46">
      <w:pPr>
        <w:rPr>
          <w:sz w:val="22"/>
          <w:szCs w:val="22"/>
        </w:rPr>
      </w:pPr>
    </w:p>
    <w:p w:rsidR="003E1B46" w:rsidRPr="00B37C3F" w:rsidRDefault="003E1B46" w:rsidP="003E1B46">
      <w:pPr>
        <w:rPr>
          <w:sz w:val="22"/>
          <w:szCs w:val="22"/>
        </w:rPr>
      </w:pPr>
    </w:p>
    <w:p w:rsidR="003E1B46" w:rsidRPr="00B37C3F" w:rsidRDefault="003E1B46" w:rsidP="003E1B46">
      <w:pPr>
        <w:rPr>
          <w:sz w:val="22"/>
          <w:szCs w:val="22"/>
        </w:rPr>
      </w:pPr>
    </w:p>
    <w:p w:rsidR="003E1B46" w:rsidRPr="00B37C3F" w:rsidRDefault="003E1B46" w:rsidP="003E1B46">
      <w:pPr>
        <w:rPr>
          <w:b/>
          <w:color w:val="808000"/>
          <w:sz w:val="28"/>
          <w:szCs w:val="28"/>
        </w:rPr>
      </w:pPr>
    </w:p>
    <w:p w:rsidR="0032004C" w:rsidRDefault="0032004C"/>
    <w:sectPr w:rsidR="0032004C" w:rsidSect="00682444">
      <w:headerReference w:type="default" r:id="rId19"/>
      <w:footerReference w:type="default" r:id="rId2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4D50" w:rsidRDefault="00864D50" w:rsidP="00682444">
      <w:r>
        <w:separator/>
      </w:r>
    </w:p>
  </w:endnote>
  <w:endnote w:type="continuationSeparator" w:id="1">
    <w:p w:rsidR="00864D50" w:rsidRDefault="00864D50" w:rsidP="0068244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LT Std">
    <w:altName w:val="Arial"/>
    <w:panose1 w:val="00000000000000000000"/>
    <w:charset w:val="00"/>
    <w:family w:val="swiss"/>
    <w:notTrueType/>
    <w:pitch w:val="variable"/>
    <w:sig w:usb0="00000001" w:usb1="00000000" w:usb2="00000000" w:usb3="00000000" w:csb0="00000005"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D60" w:rsidRPr="005E737F" w:rsidRDefault="00355D37">
    <w:pPr>
      <w:pStyle w:val="Piedepgina"/>
      <w:rPr>
        <w:lang w:val="en-US"/>
      </w:rPr>
    </w:pPr>
    <w:r w:rsidRPr="005E737F">
      <w:rPr>
        <w:lang w:val="en-US"/>
      </w:rPr>
      <w:t>______________________________________________________________________</w:t>
    </w:r>
  </w:p>
  <w:p w:rsidR="00670D60" w:rsidRDefault="00FF4B4A">
    <w:pPr>
      <w:pStyle w:val="Piedepgina"/>
      <w:rPr>
        <w:lang w:val="en-US"/>
      </w:rPr>
    </w:pPr>
    <w:hyperlink r:id="rId1" w:history="1">
      <w:r w:rsidR="00355D37" w:rsidRPr="005E737F">
        <w:rPr>
          <w:rStyle w:val="Hipervnculo"/>
          <w:lang w:val="en-US"/>
        </w:rPr>
        <w:t>WWW.ECODERM.COM.AR</w:t>
      </w:r>
    </w:hyperlink>
    <w:r w:rsidR="00355D37" w:rsidRPr="005E737F">
      <w:rPr>
        <w:lang w:val="en-US"/>
      </w:rPr>
      <w:tab/>
      <w:t>info@ecoderm.com.ar</w:t>
    </w:r>
    <w:r w:rsidR="00355D37" w:rsidRPr="005E737F">
      <w:rPr>
        <w:lang w:val="en-US"/>
      </w:rPr>
      <w:tab/>
    </w:r>
    <w:r w:rsidR="00355D37">
      <w:rPr>
        <w:lang w:val="en-US"/>
      </w:rPr>
      <w:t>face</w:t>
    </w:r>
    <w:r w:rsidR="00355D37" w:rsidRPr="005E737F">
      <w:rPr>
        <w:lang w:val="en-US"/>
      </w:rPr>
      <w:t xml:space="preserve">: </w:t>
    </w:r>
    <w:r w:rsidR="00355D37">
      <w:rPr>
        <w:lang w:val="en-US"/>
      </w:rPr>
      <w:t xml:space="preserve"> </w:t>
    </w:r>
    <w:r w:rsidR="00355D37" w:rsidRPr="005E737F">
      <w:rPr>
        <w:lang w:val="en-US"/>
      </w:rPr>
      <w:t xml:space="preserve">ECODERM </w:t>
    </w:r>
  </w:p>
  <w:p w:rsidR="00670D60" w:rsidRPr="005E737F" w:rsidRDefault="00864D50">
    <w:pPr>
      <w:pStyle w:val="Piedepgina"/>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4D50" w:rsidRDefault="00864D50" w:rsidP="00682444">
      <w:r>
        <w:separator/>
      </w:r>
    </w:p>
  </w:footnote>
  <w:footnote w:type="continuationSeparator" w:id="1">
    <w:p w:rsidR="00864D50" w:rsidRDefault="00864D50" w:rsidP="006824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D60" w:rsidRDefault="00FF4B4A">
    <w:pPr>
      <w:pStyle w:val="Encabezado"/>
      <w:rPr>
        <w:rStyle w:val="subtitulo"/>
        <w:rFonts w:ascii="Helvetica" w:hAnsi="Helvetica" w:cs="Helvetica"/>
        <w:color w:val="7D9F2B"/>
        <w:sz w:val="18"/>
        <w:szCs w:val="18"/>
      </w:rPr>
    </w:pPr>
    <w:r w:rsidRPr="00FF4B4A">
      <w:rPr>
        <w:rStyle w:val="subtitulo"/>
        <w:rFonts w:ascii="Helvetica" w:hAnsi="Helvetica" w:cs="Helvetica"/>
        <w:color w:val="7D9F2B"/>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5pt;height:122.25pt">
          <v:imagedata r:id="rId1" o:title="logo ecoderm FINAL banner"/>
        </v:shape>
      </w:pict>
    </w:r>
  </w:p>
  <w:p w:rsidR="00670D60" w:rsidRDefault="00355D37">
    <w:pPr>
      <w:pStyle w:val="Encabezado"/>
    </w:pPr>
    <w:r>
      <w:rPr>
        <w:rStyle w:val="subtitulo"/>
        <w:rFonts w:ascii="Helvetica" w:hAnsi="Helvetica" w:cs="Helvetica"/>
        <w:color w:val="7D9F2B"/>
        <w:sz w:val="18"/>
        <w:szCs w:val="18"/>
      </w:rPr>
      <w:t>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47068C"/>
    <w:multiLevelType w:val="multilevel"/>
    <w:tmpl w:val="B3B254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242"/>
  </w:hdrShapeDefaults>
  <w:footnotePr>
    <w:footnote w:id="0"/>
    <w:footnote w:id="1"/>
  </w:footnotePr>
  <w:endnotePr>
    <w:endnote w:id="0"/>
    <w:endnote w:id="1"/>
  </w:endnotePr>
  <w:compat/>
  <w:rsids>
    <w:rsidRoot w:val="003E1B46"/>
    <w:rsid w:val="00183F84"/>
    <w:rsid w:val="001F49D0"/>
    <w:rsid w:val="00211D44"/>
    <w:rsid w:val="00234E3C"/>
    <w:rsid w:val="0032004C"/>
    <w:rsid w:val="00327BC5"/>
    <w:rsid w:val="00355D37"/>
    <w:rsid w:val="003E1B46"/>
    <w:rsid w:val="004163BA"/>
    <w:rsid w:val="00421E94"/>
    <w:rsid w:val="005D5CDE"/>
    <w:rsid w:val="00682444"/>
    <w:rsid w:val="006F2753"/>
    <w:rsid w:val="007D4006"/>
    <w:rsid w:val="007D7D6E"/>
    <w:rsid w:val="00864D50"/>
    <w:rsid w:val="00B74F62"/>
    <w:rsid w:val="00DC409E"/>
    <w:rsid w:val="00E17455"/>
    <w:rsid w:val="00FF4B4A"/>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B46"/>
    <w:pPr>
      <w:spacing w:after="0" w:line="240" w:lineRule="auto"/>
    </w:pPr>
    <w:rPr>
      <w:rFonts w:ascii="Times New Roman" w:eastAsia="MS Mincho" w:hAnsi="Times New Roman" w:cs="Times New Roman"/>
      <w:sz w:val="24"/>
      <w:szCs w:val="24"/>
      <w:lang w:val="es-ES" w:eastAsia="ja-JP"/>
    </w:rPr>
  </w:style>
  <w:style w:type="paragraph" w:styleId="Ttulo3">
    <w:name w:val="heading 3"/>
    <w:basedOn w:val="Normal"/>
    <w:link w:val="Ttulo3Car"/>
    <w:qFormat/>
    <w:rsid w:val="001F49D0"/>
    <w:pPr>
      <w:spacing w:before="100" w:beforeAutospacing="1" w:after="100" w:afterAutospacing="1"/>
      <w:outlineLvl w:val="2"/>
    </w:pPr>
    <w:rPr>
      <w:rFonts w:eastAsia="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
    <w:name w:val="parrafo"/>
    <w:basedOn w:val="Normal"/>
    <w:rsid w:val="003E1B46"/>
    <w:pPr>
      <w:spacing w:before="100" w:beforeAutospacing="1" w:after="100" w:afterAutospacing="1"/>
    </w:pPr>
  </w:style>
  <w:style w:type="character" w:customStyle="1" w:styleId="subtitulo">
    <w:name w:val="subtitulo"/>
    <w:basedOn w:val="Fuentedeprrafopredeter"/>
    <w:rsid w:val="003E1B46"/>
  </w:style>
  <w:style w:type="character" w:customStyle="1" w:styleId="apple-converted-space">
    <w:name w:val="apple-converted-space"/>
    <w:basedOn w:val="Fuentedeprrafopredeter"/>
    <w:rsid w:val="003E1B46"/>
  </w:style>
  <w:style w:type="paragraph" w:styleId="NormalWeb">
    <w:name w:val="Normal (Web)"/>
    <w:basedOn w:val="Normal"/>
    <w:rsid w:val="003E1B46"/>
    <w:pPr>
      <w:spacing w:before="100" w:beforeAutospacing="1" w:after="100" w:afterAutospacing="1"/>
    </w:pPr>
  </w:style>
  <w:style w:type="character" w:customStyle="1" w:styleId="parrafo1">
    <w:name w:val="parrafo1"/>
    <w:basedOn w:val="Fuentedeprrafopredeter"/>
    <w:rsid w:val="003E1B46"/>
  </w:style>
  <w:style w:type="paragraph" w:styleId="Encabezado">
    <w:name w:val="header"/>
    <w:basedOn w:val="Normal"/>
    <w:link w:val="EncabezadoCar"/>
    <w:rsid w:val="003E1B46"/>
    <w:pPr>
      <w:tabs>
        <w:tab w:val="center" w:pos="4419"/>
        <w:tab w:val="right" w:pos="8838"/>
      </w:tabs>
    </w:pPr>
  </w:style>
  <w:style w:type="character" w:customStyle="1" w:styleId="EncabezadoCar">
    <w:name w:val="Encabezado Car"/>
    <w:basedOn w:val="Fuentedeprrafopredeter"/>
    <w:link w:val="Encabezado"/>
    <w:rsid w:val="003E1B46"/>
    <w:rPr>
      <w:rFonts w:ascii="Times New Roman" w:eastAsia="MS Mincho" w:hAnsi="Times New Roman" w:cs="Times New Roman"/>
      <w:sz w:val="24"/>
      <w:szCs w:val="24"/>
      <w:lang w:val="es-ES" w:eastAsia="ja-JP"/>
    </w:rPr>
  </w:style>
  <w:style w:type="paragraph" w:styleId="Piedepgina">
    <w:name w:val="footer"/>
    <w:basedOn w:val="Normal"/>
    <w:link w:val="PiedepginaCar"/>
    <w:rsid w:val="003E1B46"/>
    <w:pPr>
      <w:tabs>
        <w:tab w:val="center" w:pos="4419"/>
        <w:tab w:val="right" w:pos="8838"/>
      </w:tabs>
    </w:pPr>
  </w:style>
  <w:style w:type="character" w:customStyle="1" w:styleId="PiedepginaCar">
    <w:name w:val="Pie de página Car"/>
    <w:basedOn w:val="Fuentedeprrafopredeter"/>
    <w:link w:val="Piedepgina"/>
    <w:rsid w:val="003E1B46"/>
    <w:rPr>
      <w:rFonts w:ascii="Times New Roman" w:eastAsia="MS Mincho" w:hAnsi="Times New Roman" w:cs="Times New Roman"/>
      <w:sz w:val="24"/>
      <w:szCs w:val="24"/>
      <w:lang w:val="es-ES" w:eastAsia="ja-JP"/>
    </w:rPr>
  </w:style>
  <w:style w:type="character" w:styleId="Hipervnculo">
    <w:name w:val="Hyperlink"/>
    <w:basedOn w:val="Fuentedeprrafopredeter"/>
    <w:rsid w:val="003E1B46"/>
    <w:rPr>
      <w:color w:val="0000FF"/>
      <w:u w:val="single"/>
    </w:rPr>
  </w:style>
  <w:style w:type="character" w:styleId="Textoennegrita">
    <w:name w:val="Strong"/>
    <w:basedOn w:val="Fuentedeprrafopredeter"/>
    <w:uiPriority w:val="22"/>
    <w:qFormat/>
    <w:rsid w:val="003E1B46"/>
    <w:rPr>
      <w:b/>
      <w:bCs/>
    </w:rPr>
  </w:style>
  <w:style w:type="paragraph" w:styleId="Textodeglobo">
    <w:name w:val="Balloon Text"/>
    <w:basedOn w:val="Normal"/>
    <w:link w:val="TextodegloboCar"/>
    <w:uiPriority w:val="99"/>
    <w:semiHidden/>
    <w:unhideWhenUsed/>
    <w:rsid w:val="003E1B46"/>
    <w:rPr>
      <w:rFonts w:ascii="Tahoma" w:hAnsi="Tahoma" w:cs="Tahoma"/>
      <w:sz w:val="16"/>
      <w:szCs w:val="16"/>
    </w:rPr>
  </w:style>
  <w:style w:type="character" w:customStyle="1" w:styleId="TextodegloboCar">
    <w:name w:val="Texto de globo Car"/>
    <w:basedOn w:val="Fuentedeprrafopredeter"/>
    <w:link w:val="Textodeglobo"/>
    <w:uiPriority w:val="99"/>
    <w:semiHidden/>
    <w:rsid w:val="003E1B46"/>
    <w:rPr>
      <w:rFonts w:ascii="Tahoma" w:eastAsia="MS Mincho" w:hAnsi="Tahoma" w:cs="Tahoma"/>
      <w:sz w:val="16"/>
      <w:szCs w:val="16"/>
      <w:lang w:val="es-ES" w:eastAsia="ja-JP"/>
    </w:rPr>
  </w:style>
  <w:style w:type="character" w:customStyle="1" w:styleId="Ttulo3Car">
    <w:name w:val="Título 3 Car"/>
    <w:basedOn w:val="Fuentedeprrafopredeter"/>
    <w:link w:val="Ttulo3"/>
    <w:rsid w:val="001F49D0"/>
    <w:rPr>
      <w:rFonts w:ascii="Times New Roman" w:eastAsia="Times New Roman" w:hAnsi="Times New Roman" w:cs="Times New Roman"/>
      <w:b/>
      <w:bCs/>
      <w:sz w:val="27"/>
      <w:szCs w:val="27"/>
      <w:lang w:val="es-ES"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ECODERM.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12</Pages>
  <Words>2475</Words>
  <Characters>13618</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Fabiana</cp:lastModifiedBy>
  <cp:revision>8</cp:revision>
  <dcterms:created xsi:type="dcterms:W3CDTF">2014-05-24T22:14:00Z</dcterms:created>
  <dcterms:modified xsi:type="dcterms:W3CDTF">2015-01-16T15:29:00Z</dcterms:modified>
</cp:coreProperties>
</file>